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1"/>
      </w:tblGrid>
      <w:tr w:rsidR="000D2EA6" w:rsidRPr="000D2EA6" w14:paraId="4959CD38" w14:textId="77777777" w:rsidTr="000D2EA6">
        <w:trPr>
          <w:jc w:val="center"/>
        </w:trPr>
        <w:tc>
          <w:tcPr>
            <w:tcW w:w="0" w:type="auto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</w:tblGrid>
            <w:tr w:rsidR="000D2EA6" w:rsidRPr="000D2EA6" w14:paraId="63ADBC97" w14:textId="77777777">
              <w:tc>
                <w:tcPr>
                  <w:tcW w:w="846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2DD87282" w14:textId="4272E2BB" w:rsidR="000D2EA6" w:rsidRPr="000D2EA6" w:rsidRDefault="000D2EA6" w:rsidP="000D2EA6"/>
              </w:tc>
            </w:tr>
          </w:tbl>
          <w:p w14:paraId="1B28E51E" w14:textId="77777777" w:rsidR="000D2EA6" w:rsidRPr="000D2EA6" w:rsidRDefault="000D2EA6" w:rsidP="000D2EA6">
            <w:pPr>
              <w:rPr>
                <w:vanish/>
              </w:rPr>
            </w:pPr>
          </w:p>
          <w:tbl>
            <w:tblPr>
              <w:tblW w:w="5000" w:type="pct"/>
              <w:tblBorders>
                <w:top w:val="single" w:sz="6" w:space="0" w:color="BBBBBB"/>
                <w:left w:val="single" w:sz="6" w:space="0" w:color="BBBBBB"/>
                <w:bottom w:val="single" w:sz="6" w:space="0" w:color="BBBBBB"/>
                <w:right w:val="single" w:sz="6" w:space="0" w:color="BBBBBB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15"/>
            </w:tblGrid>
            <w:tr w:rsidR="000D2EA6" w:rsidRPr="000D2EA6" w14:paraId="4AD742A8" w14:textId="77777777">
              <w:tc>
                <w:tcPr>
                  <w:tcW w:w="8460" w:type="dxa"/>
                  <w:tcBorders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tcBorders>
                  <w:shd w:val="clear" w:color="auto" w:fill="FFFFFF"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0D2EA6" w:rsidRPr="000D2EA6" w14:paraId="6003E83D" w14:textId="77777777">
                    <w:tc>
                      <w:tcPr>
                        <w:tcW w:w="8460" w:type="dxa"/>
                        <w:hideMark/>
                      </w:tcPr>
                      <w:p w14:paraId="0AEA77D5" w14:textId="56729855" w:rsidR="000D2EA6" w:rsidRPr="000D2EA6" w:rsidRDefault="000D2EA6" w:rsidP="000D2EA6">
                        <w:r w:rsidRPr="000D2EA6">
                          <w:rPr>
                            <w:noProof/>
                          </w:rPr>
                          <w:drawing>
                            <wp:inline distT="0" distB="0" distL="0" distR="0" wp14:anchorId="4F634199" wp14:editId="3646D553">
                              <wp:extent cx="5524500" cy="1592580"/>
                              <wp:effectExtent l="0" t="0" r="0" b="0"/>
                              <wp:docPr id="1318222394" name="Afbeelding 2" descr="25e AMSTOL Symposium 20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25e AMSTOL Symposium 20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24500" cy="15925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0F15F67" w14:textId="77777777" w:rsidR="000D2EA6" w:rsidRPr="000D2EA6" w:rsidRDefault="000D2EA6" w:rsidP="000D2EA6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700"/>
                  </w:tblGrid>
                  <w:tr w:rsidR="000D2EA6" w:rsidRPr="000D2EA6" w14:paraId="41E552D3" w14:textId="77777777">
                    <w:tc>
                      <w:tcPr>
                        <w:tcW w:w="8460" w:type="dxa"/>
                        <w:tcMar>
                          <w:top w:w="0" w:type="dxa"/>
                          <w:left w:w="120" w:type="dxa"/>
                          <w:bottom w:w="0" w:type="dxa"/>
                          <w:right w:w="120" w:type="dxa"/>
                        </w:tcMar>
                        <w:hideMark/>
                      </w:tcPr>
                      <w:p w14:paraId="16E5B3D5" w14:textId="77777777" w:rsidR="000D2EA6" w:rsidRPr="000D2EA6" w:rsidRDefault="000D2EA6" w:rsidP="000D2EA6">
                        <w:r w:rsidRPr="000D2EA6">
                          <w:t>Beste collega,</w:t>
                        </w:r>
                      </w:p>
                      <w:p w14:paraId="0530BBD0" w14:textId="77777777" w:rsidR="000D2EA6" w:rsidRPr="000D2EA6" w:rsidRDefault="000D2EA6" w:rsidP="000D2EA6">
                        <w:r w:rsidRPr="000D2EA6">
                          <w:t>Op vrijdag 7 november a.s. vindt bij Amsterdam UMC – locatie AMC het 25e AMSTOL Symposium plaats.</w:t>
                        </w:r>
                      </w:p>
                      <w:p w14:paraId="39A1CE57" w14:textId="77777777" w:rsidR="000D2EA6" w:rsidRPr="000D2EA6" w:rsidRDefault="000D2EA6" w:rsidP="000D2EA6">
                        <w:r w:rsidRPr="000D2EA6">
                          <w:t>Dit symposium zal wederom een bijzondere editie worden met een breed overzicht op het gebied van de Vasculaire Geneeskunde. Verschillende vooraanstaande sprekers zullen een state-of-</w:t>
                        </w:r>
                        <w:proofErr w:type="spellStart"/>
                        <w:r w:rsidRPr="000D2EA6">
                          <w:t>the</w:t>
                        </w:r>
                        <w:proofErr w:type="spellEnd"/>
                        <w:r w:rsidRPr="000D2EA6">
                          <w:t>-art overzicht geven.</w:t>
                        </w:r>
                      </w:p>
                      <w:p w14:paraId="0F75A6CA" w14:textId="77777777" w:rsidR="000D2EA6" w:rsidRPr="000D2EA6" w:rsidRDefault="000D2EA6" w:rsidP="000D2EA6">
                        <w:r w:rsidRPr="000D2EA6">
                          <w:t>Het thema is “Innovatie op het gebied van antistolling, obesitas, lipidenverlaging en hemofilie”.</w:t>
                        </w:r>
                      </w:p>
                      <w:p w14:paraId="2F8C5C4A" w14:textId="77777777" w:rsidR="000D2EA6" w:rsidRPr="003C2B88" w:rsidRDefault="000D2EA6" w:rsidP="000D2EA6">
                        <w:pPr>
                          <w:rPr>
                            <w:b/>
                            <w:bCs/>
                          </w:rPr>
                        </w:pPr>
                        <w:r w:rsidRPr="003C2B88">
                          <w:rPr>
                            <w:b/>
                            <w:bCs/>
                          </w:rPr>
                          <w:t>Sprekers</w:t>
                        </w:r>
                      </w:p>
                      <w:p w14:paraId="36BD529B" w14:textId="77777777" w:rsidR="000D2EA6" w:rsidRPr="000D2EA6" w:rsidRDefault="000D2EA6" w:rsidP="000D2EA6">
                        <w:proofErr w:type="spellStart"/>
                        <w:r w:rsidRPr="000D2EA6">
                          <w:t>Keynote</w:t>
                        </w:r>
                        <w:proofErr w:type="spellEnd"/>
                        <w:r w:rsidRPr="000D2EA6">
                          <w:t xml:space="preserve"> speakers zijn prof. dr. Andreas </w:t>
                        </w:r>
                        <w:proofErr w:type="spellStart"/>
                        <w:r w:rsidRPr="000D2EA6">
                          <w:t>Greinacher</w:t>
                        </w:r>
                        <w:proofErr w:type="spellEnd"/>
                        <w:r w:rsidRPr="000D2EA6">
                          <w:t xml:space="preserve"> (Universiteit </w:t>
                        </w:r>
                        <w:proofErr w:type="spellStart"/>
                        <w:r w:rsidRPr="000D2EA6">
                          <w:t>Greifswald</w:t>
                        </w:r>
                        <w:proofErr w:type="spellEnd"/>
                        <w:r w:rsidRPr="000D2EA6">
                          <w:t>, Duitsland) en prof. dr. Liesbeth van Rossum (Erasmus MC, Rotterdam)</w:t>
                        </w:r>
                      </w:p>
                      <w:p w14:paraId="1816E857" w14:textId="77777777" w:rsidR="000D2EA6" w:rsidRPr="003C2B88" w:rsidRDefault="000D2EA6" w:rsidP="000D2EA6">
                        <w:pPr>
                          <w:rPr>
                            <w:b/>
                            <w:bCs/>
                          </w:rPr>
                        </w:pPr>
                        <w:r w:rsidRPr="003C2B88">
                          <w:rPr>
                            <w:b/>
                            <w:bCs/>
                          </w:rPr>
                          <w:t>Doelgroepen</w:t>
                        </w:r>
                      </w:p>
                      <w:p w14:paraId="41DC17E3" w14:textId="77777777" w:rsidR="000D2EA6" w:rsidRPr="000D2EA6" w:rsidRDefault="000D2EA6" w:rsidP="000D2EA6">
                        <w:r w:rsidRPr="000D2EA6">
                          <w:t>Internisten, Hematologen, Klinisch Chemici, Analisten/ Laboratorium-specialisten, Longartsen, Kinderartsen + i.o.</w:t>
                        </w:r>
                      </w:p>
                      <w:p w14:paraId="338D47D7" w14:textId="77777777" w:rsidR="000D2EA6" w:rsidRPr="003C2B88" w:rsidRDefault="000D2EA6" w:rsidP="000D2EA6">
                        <w:pPr>
                          <w:rPr>
                            <w:b/>
                            <w:bCs/>
                          </w:rPr>
                        </w:pPr>
                        <w:r w:rsidRPr="003C2B88">
                          <w:rPr>
                            <w:b/>
                            <w:bCs/>
                          </w:rPr>
                          <w:t>Uitnodiging, registratie en kosten</w:t>
                        </w:r>
                      </w:p>
                      <w:p w14:paraId="4E09DDEB" w14:textId="77777777" w:rsidR="000D2EA6" w:rsidRPr="000D2EA6" w:rsidRDefault="000D2EA6" w:rsidP="000D2EA6">
                        <w:r w:rsidRPr="000D2EA6">
                          <w:t>De uitnodiging met mogelijkheid tot registratie volgt in mei. Kosten voor deelname bedragen € 115,- inclusief accreditatie, koffie/thee, lunch en afsluitende borrel. Arts-Assistenten kunnen deelnemen voor € 65,-.</w:t>
                        </w:r>
                      </w:p>
                      <w:p w14:paraId="6B935FE7" w14:textId="77777777" w:rsidR="000D2EA6" w:rsidRPr="003C2B88" w:rsidRDefault="000D2EA6" w:rsidP="000D2EA6">
                        <w:pPr>
                          <w:rPr>
                            <w:b/>
                            <w:bCs/>
                          </w:rPr>
                        </w:pPr>
                        <w:r w:rsidRPr="003C2B88">
                          <w:rPr>
                            <w:b/>
                            <w:bCs/>
                          </w:rPr>
                          <w:t>Accreditatie</w:t>
                        </w:r>
                      </w:p>
                      <w:p w14:paraId="0FD31177" w14:textId="77777777" w:rsidR="000D2EA6" w:rsidRPr="000D2EA6" w:rsidRDefault="000D2EA6" w:rsidP="000D2EA6">
                        <w:r w:rsidRPr="000D2EA6">
                          <w:t>Wordt aangevraagd bij:</w:t>
                        </w:r>
                      </w:p>
                      <w:p w14:paraId="2F51AF1D" w14:textId="77777777" w:rsidR="000D2EA6" w:rsidRPr="000D2EA6" w:rsidRDefault="000D2EA6" w:rsidP="000D2EA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0D2EA6">
                          <w:t>Nederlandse Internisten Vereniging (NIV)</w:t>
                        </w:r>
                      </w:p>
                      <w:p w14:paraId="6BB7BDCE" w14:textId="77777777" w:rsidR="000D2EA6" w:rsidRPr="000D2EA6" w:rsidRDefault="000D2EA6" w:rsidP="000D2EA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0D2EA6">
                          <w:t>Nederlandse Vereniging voor Klinische Chemie en Laboratoriumgeneeskunde (NVKC)</w:t>
                        </w:r>
                      </w:p>
                      <w:p w14:paraId="02F9729D" w14:textId="77777777" w:rsidR="000D2EA6" w:rsidRPr="000D2EA6" w:rsidRDefault="000D2EA6" w:rsidP="000D2EA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0D2EA6">
                          <w:t xml:space="preserve">Nederlandse Vereniging van </w:t>
                        </w:r>
                        <w:proofErr w:type="spellStart"/>
                        <w:r w:rsidRPr="000D2EA6">
                          <w:t>bioMedisch</w:t>
                        </w:r>
                        <w:proofErr w:type="spellEnd"/>
                        <w:r w:rsidRPr="000D2EA6">
                          <w:t xml:space="preserve"> Laboratoriummedewerkers (</w:t>
                        </w:r>
                        <w:proofErr w:type="spellStart"/>
                        <w:r w:rsidRPr="000D2EA6">
                          <w:t>NvML</w:t>
                        </w:r>
                        <w:proofErr w:type="spellEnd"/>
                        <w:r w:rsidRPr="000D2EA6">
                          <w:t>)</w:t>
                        </w:r>
                      </w:p>
                      <w:p w14:paraId="36AE9E5E" w14:textId="77777777" w:rsidR="000D2EA6" w:rsidRPr="000D2EA6" w:rsidRDefault="000D2EA6" w:rsidP="000D2EA6">
                        <w:pPr>
                          <w:numPr>
                            <w:ilvl w:val="0"/>
                            <w:numId w:val="1"/>
                          </w:numPr>
                        </w:pPr>
                        <w:r w:rsidRPr="000D2EA6">
                          <w:t>Nederlandse Vereniging voor Kindergeneeskunde (NVK)</w:t>
                        </w:r>
                      </w:p>
                      <w:p w14:paraId="63FE51DE" w14:textId="77777777" w:rsidR="000D2EA6" w:rsidRPr="000D2EA6" w:rsidRDefault="000D2EA6" w:rsidP="000D2EA6">
                        <w:r w:rsidRPr="000D2EA6">
                          <w:t>Wij hopen u 7 november a.s. te mogen ontvangen bij de jubileumeditie van het AMSTOL symposium! </w:t>
                        </w:r>
                      </w:p>
                      <w:p w14:paraId="2E979AB3" w14:textId="77777777" w:rsidR="000D2EA6" w:rsidRPr="000D2EA6" w:rsidRDefault="000D2EA6" w:rsidP="000D2EA6">
                        <w:r w:rsidRPr="000D2EA6">
                          <w:t>Met vriendelijke groet, </w:t>
                        </w:r>
                        <w:r w:rsidRPr="000D2EA6">
                          <w:br/>
                          <w:t>namens de organisatiecommissie,</w:t>
                        </w:r>
                      </w:p>
                      <w:p w14:paraId="091691D5" w14:textId="77777777" w:rsidR="000D2EA6" w:rsidRPr="000D2EA6" w:rsidRDefault="000D2EA6" w:rsidP="000D2EA6">
                        <w:r w:rsidRPr="000D2EA6">
                          <w:lastRenderedPageBreak/>
                          <w:t>Amsterdam UMC Conferences &amp; Events</w:t>
                        </w:r>
                        <w:r w:rsidRPr="000D2EA6">
                          <w:br/>
                          <w:t>Secretariaat 25e AMSTOL symposium</w:t>
                        </w:r>
                        <w:r w:rsidRPr="000D2EA6">
                          <w:br/>
                          <w:t xml:space="preserve">T: +31 (0)20 5668585 |  E: </w:t>
                        </w:r>
                        <w:hyperlink r:id="rId6" w:history="1">
                          <w:r w:rsidRPr="000D2EA6">
                            <w:rPr>
                              <w:rStyle w:val="Hyperlink"/>
                            </w:rPr>
                            <w:t>amstol@amsterdamumc.nl</w:t>
                          </w:r>
                        </w:hyperlink>
                      </w:p>
                    </w:tc>
                  </w:tr>
                </w:tbl>
                <w:p w14:paraId="15A73635" w14:textId="77777777" w:rsidR="000D2EA6" w:rsidRPr="000D2EA6" w:rsidRDefault="000D2EA6" w:rsidP="000D2EA6"/>
              </w:tc>
            </w:tr>
          </w:tbl>
          <w:p w14:paraId="3F24F1BC" w14:textId="77777777" w:rsidR="000D2EA6" w:rsidRPr="000D2EA6" w:rsidRDefault="000D2EA6" w:rsidP="000D2EA6">
            <w:pPr>
              <w:rPr>
                <w:vanish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1"/>
            </w:tblGrid>
            <w:tr w:rsidR="000D2EA6" w:rsidRPr="000D2EA6" w14:paraId="3958510D" w14:textId="77777777">
              <w:tc>
                <w:tcPr>
                  <w:tcW w:w="846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14:paraId="075A96D0" w14:textId="77777777" w:rsidR="000D2EA6" w:rsidRPr="000D2EA6" w:rsidRDefault="000D2EA6" w:rsidP="000D2EA6">
                  <w:r w:rsidRPr="000D2EA6">
                    <w:t xml:space="preserve">Wenst u geen email meer te ontvangen? klik </w:t>
                  </w:r>
                  <w:hyperlink r:id="rId7" w:history="1">
                    <w:r w:rsidRPr="000D2EA6">
                      <w:rPr>
                        <w:rStyle w:val="Hyperlink"/>
                      </w:rPr>
                      <w:t xml:space="preserve">hier </w:t>
                    </w:r>
                  </w:hyperlink>
                  <w:r w:rsidRPr="000D2EA6">
                    <w:t>.</w:t>
                  </w:r>
                </w:p>
              </w:tc>
            </w:tr>
          </w:tbl>
          <w:p w14:paraId="0C2A2F00" w14:textId="77777777" w:rsidR="000D2EA6" w:rsidRPr="000D2EA6" w:rsidRDefault="000D2EA6" w:rsidP="000D2EA6"/>
        </w:tc>
      </w:tr>
    </w:tbl>
    <w:p w14:paraId="49AD4D06" w14:textId="77777777" w:rsidR="00574D19" w:rsidRDefault="00574D19" w:rsidP="000D2EA6"/>
    <w:sectPr w:rsidR="00574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B452DF"/>
    <w:multiLevelType w:val="multilevel"/>
    <w:tmpl w:val="03EC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4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A6"/>
    <w:rsid w:val="000D2EA6"/>
    <w:rsid w:val="00214202"/>
    <w:rsid w:val="002169F0"/>
    <w:rsid w:val="003C2B88"/>
    <w:rsid w:val="00574D19"/>
    <w:rsid w:val="005E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89D2"/>
  <w15:chartTrackingRefBased/>
  <w15:docId w15:val="{6AC0BE74-0742-4ED6-8BA6-2BC94915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D2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D2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D2EA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D2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D2EA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D2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D2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D2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D2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D2E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D2E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D2EA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D2EA6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D2EA6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D2EA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D2EA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D2EA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D2E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D2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D2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D2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D2EA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D2EA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D2EA6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D2E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D2EA6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D2EA6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D2EA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2E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msterdamumc.registraid.com/pntMail/unsubscribe/4824745/bIWvB0m2abIvOu7ePHYVZ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stol@amsterdamumc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Vergeer</dc:creator>
  <cp:keywords/>
  <dc:description/>
  <cp:lastModifiedBy>Veronique Vergeer</cp:lastModifiedBy>
  <cp:revision>2</cp:revision>
  <dcterms:created xsi:type="dcterms:W3CDTF">2025-03-19T08:35:00Z</dcterms:created>
  <dcterms:modified xsi:type="dcterms:W3CDTF">2025-03-19T08:39:00Z</dcterms:modified>
</cp:coreProperties>
</file>