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71F2" w14:textId="2BE1CBBA" w:rsidR="0061323B" w:rsidRDefault="00C204E1" w:rsidP="009975BB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2AF08A5" wp14:editId="79E23354">
            <wp:simplePos x="0" y="0"/>
            <wp:positionH relativeFrom="margin">
              <wp:posOffset>3321611</wp:posOffset>
            </wp:positionH>
            <wp:positionV relativeFrom="margin">
              <wp:posOffset>-123825</wp:posOffset>
            </wp:positionV>
            <wp:extent cx="1085850" cy="1085850"/>
            <wp:effectExtent l="0" t="0" r="0" b="0"/>
            <wp:wrapSquare wrapText="bothSides"/>
            <wp:docPr id="1" name="Afbeelding 1" descr="Nederlandse Vereniging voor Klinische Chemie en laboratoriumgeneeskunde (NVK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derlandse Vereniging voor Klinische Chemie en laboratoriumgeneeskunde (NVKC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15D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DEA40D5" wp14:editId="1084EEB3">
            <wp:simplePos x="0" y="0"/>
            <wp:positionH relativeFrom="margin">
              <wp:posOffset>4734923</wp:posOffset>
            </wp:positionH>
            <wp:positionV relativeFrom="margin">
              <wp:posOffset>-150536</wp:posOffset>
            </wp:positionV>
            <wp:extent cx="952500" cy="952500"/>
            <wp:effectExtent l="0" t="0" r="0" b="0"/>
            <wp:wrapSquare wrapText="bothSides"/>
            <wp:docPr id="2" name="Afbeelding 2" descr="K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22525" w14:textId="1873013D" w:rsidR="0061323B" w:rsidRDefault="0061323B" w:rsidP="009975BB">
      <w:pPr>
        <w:spacing w:after="0"/>
      </w:pPr>
    </w:p>
    <w:p w14:paraId="4114ACBC" w14:textId="77777777" w:rsidR="0004599E" w:rsidRDefault="0004599E" w:rsidP="009975BB">
      <w:pPr>
        <w:spacing w:after="0"/>
      </w:pPr>
    </w:p>
    <w:p w14:paraId="403F6872" w14:textId="77777777" w:rsidR="0004599E" w:rsidRDefault="0004599E" w:rsidP="009975BB">
      <w:pPr>
        <w:spacing w:after="0"/>
      </w:pPr>
    </w:p>
    <w:p w14:paraId="3AD1A143" w14:textId="51338342" w:rsidR="009826A0" w:rsidRDefault="009826A0" w:rsidP="00FF3C9B">
      <w:pPr>
        <w:pStyle w:val="Kop1"/>
        <w:spacing w:line="276" w:lineRule="auto"/>
      </w:pPr>
      <w:r>
        <w:t>PAOKC</w:t>
      </w:r>
    </w:p>
    <w:p w14:paraId="422BD153" w14:textId="77777777" w:rsidR="0004599E" w:rsidRDefault="0004599E" w:rsidP="00FF3C9B">
      <w:pPr>
        <w:spacing w:after="0" w:line="276" w:lineRule="auto"/>
        <w:rPr>
          <w:b/>
          <w:bCs/>
        </w:rPr>
      </w:pPr>
    </w:p>
    <w:p w14:paraId="682FC4B6" w14:textId="5B96C5B6" w:rsidR="009826A0" w:rsidRPr="00EE36E2" w:rsidRDefault="00EE36E2" w:rsidP="00FF3C9B">
      <w:pPr>
        <w:pStyle w:val="Kop2"/>
        <w:spacing w:line="276" w:lineRule="auto"/>
      </w:pPr>
      <w:r w:rsidRPr="00EE36E2">
        <w:t>De taal van het zaad</w:t>
      </w:r>
    </w:p>
    <w:p w14:paraId="72650F00" w14:textId="77777777" w:rsidR="0004599E" w:rsidRDefault="0004599E" w:rsidP="00FF3C9B">
      <w:pPr>
        <w:spacing w:after="0" w:line="276" w:lineRule="auto"/>
      </w:pPr>
    </w:p>
    <w:p w14:paraId="5D4B0DA9" w14:textId="260A40CF" w:rsidR="00EE36E2" w:rsidRDefault="003271C0" w:rsidP="00FF3C9B">
      <w:pPr>
        <w:spacing w:after="0" w:line="276" w:lineRule="auto"/>
      </w:pPr>
      <w:r>
        <w:t xml:space="preserve">Recent is er een nieuwe WHO manual gepubliceerd over het uitvoeren van de semenanalyse. Gerelateerd hier aan is er ook een ISO-norm voor de semenanalyse gekomen. Dit allemaal met als doel dat de semenanalyse </w:t>
      </w:r>
      <w:r w:rsidR="0039475C">
        <w:t xml:space="preserve">wereldwijd gestandaardiseerd </w:t>
      </w:r>
      <w:r>
        <w:t>wordt uitgevoerd. Maar wat vertellen deze normen ons precies</w:t>
      </w:r>
      <w:r w:rsidR="00EE36E2">
        <w:t xml:space="preserve"> en w</w:t>
      </w:r>
      <w:r>
        <w:t>aar moeten we aan voldoen</w:t>
      </w:r>
      <w:r w:rsidR="009826A0">
        <w:t>?</w:t>
      </w:r>
      <w:r>
        <w:t xml:space="preserve"> </w:t>
      </w:r>
      <w:r w:rsidR="00EE36E2">
        <w:t>En als die uitslag er dan uiteindelijk is, wat wordt er dan mee gedaan?</w:t>
      </w:r>
    </w:p>
    <w:p w14:paraId="7ABDC91F" w14:textId="77777777" w:rsidR="0004599E" w:rsidRDefault="0004599E" w:rsidP="00FF3C9B">
      <w:pPr>
        <w:spacing w:after="0" w:line="276" w:lineRule="auto"/>
      </w:pPr>
    </w:p>
    <w:p w14:paraId="287F5FA8" w14:textId="29FD6FFB" w:rsidR="00EE36E2" w:rsidRDefault="00EE36E2" w:rsidP="00FF3C9B">
      <w:pPr>
        <w:spacing w:after="0" w:line="276" w:lineRule="auto"/>
      </w:pPr>
      <w:r>
        <w:t xml:space="preserve">De meest voorkomende reden voor een aanvraag voor een semenanalyse is een kinderwens. </w:t>
      </w:r>
      <w:r w:rsidR="00E93E55">
        <w:t xml:space="preserve">Vervolgens is bij milde mannelijke en </w:t>
      </w:r>
      <w:r>
        <w:t xml:space="preserve">onbegrepen subfertiliteit  IUI vaak de eerste stap in de behandeling. </w:t>
      </w:r>
      <w:r w:rsidR="0039475C">
        <w:t>We krijgen dan als behandelaar in toenemende mate</w:t>
      </w:r>
      <w:r>
        <w:t xml:space="preserve"> te maken met wet- en regelgeving</w:t>
      </w:r>
      <w:r w:rsidR="0039475C">
        <w:t>.</w:t>
      </w:r>
      <w:r>
        <w:t xml:space="preserve"> </w:t>
      </w:r>
      <w:r w:rsidR="0039475C">
        <w:t>W</w:t>
      </w:r>
      <w:r>
        <w:t>aar</w:t>
      </w:r>
      <w:r w:rsidR="0039475C">
        <w:t xml:space="preserve"> moeten</w:t>
      </w:r>
      <w:r>
        <w:t xml:space="preserve"> we aan voldoen</w:t>
      </w:r>
      <w:r w:rsidR="00E93E55">
        <w:t>?</w:t>
      </w:r>
      <w:r w:rsidR="006E0A0C">
        <w:t xml:space="preserve"> </w:t>
      </w:r>
      <w:r w:rsidR="00CC45D1">
        <w:t>En h</w:t>
      </w:r>
      <w:r w:rsidR="006E0A0C">
        <w:t>oe succesvol is deze behandeling eigenlijk?</w:t>
      </w:r>
    </w:p>
    <w:p w14:paraId="002BA30D" w14:textId="77777777" w:rsidR="0004599E" w:rsidRDefault="0004599E" w:rsidP="00FF3C9B">
      <w:pPr>
        <w:spacing w:after="0" w:line="276" w:lineRule="auto"/>
      </w:pPr>
    </w:p>
    <w:p w14:paraId="2DABD76C" w14:textId="5DD99B67" w:rsidR="006E0A0C" w:rsidRDefault="00EE36E2" w:rsidP="00FF3C9B">
      <w:pPr>
        <w:spacing w:after="0" w:line="276" w:lineRule="auto"/>
      </w:pPr>
      <w:r>
        <w:t xml:space="preserve">De bepalingen die gedaan worden bij de semenanalyse lijken onveranderd te zijn de afgelopen </w:t>
      </w:r>
      <w:r w:rsidR="0039475C">
        <w:t>decennia</w:t>
      </w:r>
      <w:r w:rsidR="00CC45D1">
        <w:t>.</w:t>
      </w:r>
      <w:r>
        <w:t xml:space="preserve"> </w:t>
      </w:r>
      <w:r w:rsidR="00E93E55">
        <w:t>W</w:t>
      </w:r>
      <w:r>
        <w:t xml:space="preserve">e </w:t>
      </w:r>
      <w:r w:rsidR="00E93E55">
        <w:t xml:space="preserve">kijken </w:t>
      </w:r>
      <w:r>
        <w:t>voornamelijk naar concentratie en motiliteit. En bij IUI is de scheiding van zaadcellen met behulp van een dichtheidsgr</w:t>
      </w:r>
      <w:r w:rsidR="006E0A0C">
        <w:t>a</w:t>
      </w:r>
      <w:r>
        <w:t xml:space="preserve">diënt </w:t>
      </w:r>
      <w:r w:rsidR="0039475C">
        <w:t>de meest</w:t>
      </w:r>
      <w:r w:rsidR="00CC45D1">
        <w:t xml:space="preserve"> </w:t>
      </w:r>
      <w:r>
        <w:t xml:space="preserve">gebruikte techniek. </w:t>
      </w:r>
      <w:r w:rsidR="00E93E55">
        <w:t xml:space="preserve">Hoe ziet de toekomst eruit? Gaan we de mannelijke fertiliteit op een andere wijze onderzoeken? Hoe bewerken we het </w:t>
      </w:r>
      <w:proofErr w:type="spellStart"/>
      <w:r w:rsidR="00E93E55">
        <w:t>semen</w:t>
      </w:r>
      <w:proofErr w:type="spellEnd"/>
      <w:r w:rsidR="00E93E55">
        <w:t xml:space="preserve"> over 10 jaar?</w:t>
      </w:r>
    </w:p>
    <w:p w14:paraId="125162F4" w14:textId="77777777" w:rsidR="0004599E" w:rsidRDefault="0004599E" w:rsidP="00FF3C9B">
      <w:pPr>
        <w:spacing w:after="0" w:line="276" w:lineRule="auto"/>
      </w:pPr>
    </w:p>
    <w:p w14:paraId="643D19BB" w14:textId="251ADB07" w:rsidR="006E0A0C" w:rsidRDefault="006E0A0C" w:rsidP="00FF3C9B">
      <w:pPr>
        <w:spacing w:after="0" w:line="276" w:lineRule="auto"/>
      </w:pPr>
      <w:r>
        <w:t xml:space="preserve">Al deze onderwerpen komen aan bod in de PAOKC </w:t>
      </w:r>
      <w:r w:rsidR="0039475C">
        <w:t>“D</w:t>
      </w:r>
      <w:r>
        <w:t>e taal van het zaad</w:t>
      </w:r>
      <w:r w:rsidR="0039475C">
        <w:t>”</w:t>
      </w:r>
      <w:r>
        <w:t xml:space="preserve"> op 9 mei a.s.</w:t>
      </w:r>
    </w:p>
    <w:p w14:paraId="640F36E2" w14:textId="77777777" w:rsidR="0004599E" w:rsidRDefault="0004599E" w:rsidP="00FF3C9B">
      <w:pPr>
        <w:spacing w:after="0" w:line="276" w:lineRule="auto"/>
      </w:pPr>
    </w:p>
    <w:p w14:paraId="06844861" w14:textId="574DF079" w:rsidR="00520B84" w:rsidRDefault="00520B84" w:rsidP="00FF3C9B">
      <w:pPr>
        <w:spacing w:after="0" w:line="276" w:lineRule="auto"/>
      </w:pPr>
      <w:r>
        <w:t>Namens de organisatie bent u van harte uitgenodigd.</w:t>
      </w:r>
    </w:p>
    <w:p w14:paraId="3DB1F456" w14:textId="6EF74E1F" w:rsidR="009975BB" w:rsidRDefault="009975BB" w:rsidP="00FF3C9B">
      <w:pPr>
        <w:spacing w:after="0" w:line="276" w:lineRule="auto"/>
      </w:pPr>
    </w:p>
    <w:p w14:paraId="02FCC3DE" w14:textId="77777777" w:rsidR="0004599E" w:rsidRDefault="0004599E" w:rsidP="00FF3C9B">
      <w:pPr>
        <w:spacing w:after="0" w:line="276" w:lineRule="auto"/>
      </w:pPr>
    </w:p>
    <w:p w14:paraId="3FD2A6DC" w14:textId="77777777" w:rsidR="0004599E" w:rsidRDefault="0004599E" w:rsidP="00FF3C9B">
      <w:pPr>
        <w:spacing w:after="0" w:line="276" w:lineRule="auto"/>
      </w:pPr>
    </w:p>
    <w:p w14:paraId="207CF506" w14:textId="35F2D498" w:rsidR="009975BB" w:rsidRDefault="009975BB" w:rsidP="00FF3C9B">
      <w:pPr>
        <w:pStyle w:val="Kop3"/>
        <w:spacing w:line="276" w:lineRule="auto"/>
      </w:pPr>
      <w:r>
        <w:t>PAOKC – De taal van het zaad</w:t>
      </w:r>
    </w:p>
    <w:p w14:paraId="64F60EBE" w14:textId="6462CE85" w:rsidR="009975BB" w:rsidRDefault="009975BB" w:rsidP="00FF3C9B">
      <w:pPr>
        <w:spacing w:after="0" w:line="276" w:lineRule="auto"/>
      </w:pPr>
      <w:r>
        <w:t>Datum</w:t>
      </w:r>
      <w:r>
        <w:tab/>
      </w:r>
      <w:r>
        <w:tab/>
        <w:t>9 mei 2023, 9.30 uur ontvangst</w:t>
      </w:r>
    </w:p>
    <w:p w14:paraId="3D99C378" w14:textId="74413BB7" w:rsidR="009975BB" w:rsidRDefault="009975BB" w:rsidP="00FF3C9B">
      <w:pPr>
        <w:spacing w:after="0" w:line="276" w:lineRule="auto"/>
      </w:pPr>
      <w:r>
        <w:t>Locatie</w:t>
      </w:r>
      <w:r>
        <w:tab/>
      </w:r>
      <w:r>
        <w:tab/>
        <w:t xml:space="preserve">Jaarbeurs, </w:t>
      </w:r>
      <w:r w:rsidRPr="009975BB">
        <w:t>Jaarbeursplein 6, 3521 AL Utrecht</w:t>
      </w:r>
    </w:p>
    <w:p w14:paraId="059CC80E" w14:textId="66FAEDD7" w:rsidR="009975BB" w:rsidRDefault="009975BB" w:rsidP="00FF3C9B">
      <w:pPr>
        <w:spacing w:after="0" w:line="276" w:lineRule="auto"/>
      </w:pPr>
      <w:r>
        <w:t>Accreditatie</w:t>
      </w:r>
      <w:r>
        <w:tab/>
      </w:r>
      <w:proofErr w:type="spellStart"/>
      <w:r>
        <w:t>Accreditatie</w:t>
      </w:r>
      <w:proofErr w:type="spellEnd"/>
      <w:r>
        <w:t xml:space="preserve"> is aangevraagd bij de NVKC</w:t>
      </w:r>
    </w:p>
    <w:p w14:paraId="43834ACA" w14:textId="1ED900A0" w:rsidR="009975BB" w:rsidRDefault="009975BB" w:rsidP="00FF3C9B">
      <w:pPr>
        <w:spacing w:after="0" w:line="276" w:lineRule="auto"/>
      </w:pPr>
    </w:p>
    <w:p w14:paraId="41519E53" w14:textId="77777777" w:rsidR="0004599E" w:rsidRDefault="0004599E" w:rsidP="00FF3C9B">
      <w:pPr>
        <w:spacing w:after="0" w:line="276" w:lineRule="auto"/>
      </w:pPr>
    </w:p>
    <w:p w14:paraId="05F9BA6B" w14:textId="0F581606" w:rsidR="009975BB" w:rsidRDefault="009975BB" w:rsidP="00FF3C9B">
      <w:pPr>
        <w:pStyle w:val="Kop3"/>
        <w:spacing w:line="276" w:lineRule="auto"/>
      </w:pPr>
      <w:r>
        <w:t>Sponsoren</w:t>
      </w:r>
    </w:p>
    <w:p w14:paraId="46ABBCB5" w14:textId="00563423" w:rsidR="009975BB" w:rsidRDefault="009975BB" w:rsidP="00FF3C9B">
      <w:pPr>
        <w:spacing w:after="0" w:line="276" w:lineRule="auto"/>
      </w:pPr>
      <w:r>
        <w:t>Nog nader in te vullen</w:t>
      </w:r>
    </w:p>
    <w:p w14:paraId="061ADB11" w14:textId="77777777" w:rsidR="009975BB" w:rsidRDefault="009975BB" w:rsidP="009975BB">
      <w:pPr>
        <w:spacing w:after="0"/>
      </w:pPr>
      <w:r>
        <w:br w:type="page"/>
      </w:r>
    </w:p>
    <w:p w14:paraId="5C7866F0" w14:textId="5C1BE86F" w:rsidR="009975BB" w:rsidRDefault="00A75D68" w:rsidP="00FF3C9B">
      <w:pPr>
        <w:pStyle w:val="Kop2"/>
        <w:spacing w:before="0"/>
      </w:pPr>
      <w:r>
        <w:lastRenderedPageBreak/>
        <w:t>Programma</w:t>
      </w:r>
    </w:p>
    <w:p w14:paraId="1211E925" w14:textId="77777777" w:rsidR="009975BB" w:rsidRDefault="009975BB" w:rsidP="00FF3C9B">
      <w:pPr>
        <w:spacing w:after="0"/>
      </w:pPr>
    </w:p>
    <w:p w14:paraId="0AC75A1D" w14:textId="77777777" w:rsidR="009975BB" w:rsidRDefault="009975BB" w:rsidP="00FF3C9B">
      <w:pPr>
        <w:spacing w:after="0"/>
      </w:pPr>
    </w:p>
    <w:p w14:paraId="1CD8C73B" w14:textId="77777777" w:rsidR="009975BB" w:rsidRDefault="009975BB" w:rsidP="00FF3C9B">
      <w:pPr>
        <w:spacing w:after="0"/>
      </w:pPr>
      <w:r>
        <w:t>09.30 – 10.00 uur</w:t>
      </w:r>
      <w:r>
        <w:tab/>
        <w:t>Ontvangst met koffie/thee</w:t>
      </w:r>
    </w:p>
    <w:p w14:paraId="435FDADB" w14:textId="77777777" w:rsidR="009975BB" w:rsidRDefault="009975BB" w:rsidP="00FF3C9B">
      <w:pPr>
        <w:spacing w:after="0"/>
        <w:ind w:hanging="2124"/>
      </w:pPr>
    </w:p>
    <w:p w14:paraId="4F5BD4C8" w14:textId="35A67E38" w:rsidR="009975BB" w:rsidRDefault="009975BB" w:rsidP="00FF3C9B">
      <w:pPr>
        <w:spacing w:after="0"/>
        <w:ind w:hanging="2124"/>
      </w:pPr>
      <w:r>
        <w:t xml:space="preserve">10.00 – </w:t>
      </w:r>
      <w:r>
        <w:tab/>
        <w:t>10.00 – 10.10 uur</w:t>
      </w:r>
      <w:r>
        <w:tab/>
        <w:t>Opening en welkom</w:t>
      </w:r>
    </w:p>
    <w:p w14:paraId="10FED29A" w14:textId="77777777" w:rsidR="009975BB" w:rsidRDefault="009975BB" w:rsidP="00FF3C9B">
      <w:pPr>
        <w:spacing w:after="0"/>
      </w:pPr>
    </w:p>
    <w:p w14:paraId="1AE21E89" w14:textId="77777777" w:rsidR="009975BB" w:rsidRDefault="009975BB" w:rsidP="00FF3C9B">
      <w:pPr>
        <w:spacing w:after="0"/>
      </w:pPr>
      <w:r>
        <w:t>10.10 – 10.40 uur</w:t>
      </w:r>
      <w:r>
        <w:tab/>
      </w:r>
      <w:r w:rsidRPr="00A01170">
        <w:t>Semenanalyse, waarom</w:t>
      </w:r>
      <w:r>
        <w:t>?</w:t>
      </w:r>
    </w:p>
    <w:p w14:paraId="6FBA3746" w14:textId="12AF490B" w:rsidR="009975BB" w:rsidRDefault="009975BB" w:rsidP="00FF3C9B">
      <w:pPr>
        <w:spacing w:after="0"/>
        <w:ind w:left="1416" w:firstLine="708"/>
      </w:pPr>
      <w:r>
        <w:t xml:space="preserve">Spreker </w:t>
      </w:r>
      <w:r w:rsidR="00FF781B">
        <w:t xml:space="preserve">dr. </w:t>
      </w:r>
      <w:r w:rsidRPr="00595F69">
        <w:t xml:space="preserve">Andreas </w:t>
      </w:r>
      <w:proofErr w:type="spellStart"/>
      <w:r w:rsidRPr="00595F69">
        <w:t>Meißner</w:t>
      </w:r>
      <w:proofErr w:type="spellEnd"/>
      <w:r w:rsidRPr="00595F69">
        <w:t xml:space="preserve">, </w:t>
      </w:r>
      <w:r>
        <w:t>a</w:t>
      </w:r>
      <w:r w:rsidRPr="00595F69">
        <w:t>ndroloog, Amsterdam UMC</w:t>
      </w:r>
    </w:p>
    <w:p w14:paraId="55E75989" w14:textId="77777777" w:rsidR="009975BB" w:rsidRDefault="009975BB" w:rsidP="00FF3C9B">
      <w:pPr>
        <w:spacing w:after="0"/>
      </w:pPr>
    </w:p>
    <w:p w14:paraId="2762C632" w14:textId="77777777" w:rsidR="009975BB" w:rsidRDefault="009975BB" w:rsidP="00FF3C9B">
      <w:pPr>
        <w:spacing w:after="0"/>
      </w:pPr>
      <w:r>
        <w:t>10.40  - 11.10 uur</w:t>
      </w:r>
      <w:r>
        <w:tab/>
      </w:r>
      <w:r w:rsidRPr="00A01170">
        <w:t>Semenanalyse</w:t>
      </w:r>
      <w:r>
        <w:t>, hoe?</w:t>
      </w:r>
    </w:p>
    <w:p w14:paraId="135A3572" w14:textId="17946F77" w:rsidR="009975BB" w:rsidRPr="00201ECB" w:rsidRDefault="009975BB" w:rsidP="00FF3C9B">
      <w:pPr>
        <w:spacing w:after="0"/>
      </w:pPr>
      <w:r>
        <w:tab/>
      </w:r>
      <w:r>
        <w:tab/>
      </w:r>
      <w:r>
        <w:tab/>
        <w:t xml:space="preserve">Spreker </w:t>
      </w:r>
      <w:r w:rsidR="00FF781B">
        <w:t xml:space="preserve">dr. </w:t>
      </w:r>
      <w:r w:rsidRPr="00595F69">
        <w:t xml:space="preserve">Jitske </w:t>
      </w:r>
      <w:proofErr w:type="spellStart"/>
      <w:r w:rsidRPr="00595F69">
        <w:t>Eliveld</w:t>
      </w:r>
      <w:proofErr w:type="spellEnd"/>
      <w:r w:rsidRPr="00595F69">
        <w:t>, klinisch embryoloog, UMCG</w:t>
      </w:r>
    </w:p>
    <w:p w14:paraId="06C1229F" w14:textId="77777777" w:rsidR="009975BB" w:rsidRDefault="009975BB" w:rsidP="00FF3C9B">
      <w:pPr>
        <w:spacing w:after="0"/>
      </w:pPr>
    </w:p>
    <w:p w14:paraId="3A59D6D3" w14:textId="6AAF2987" w:rsidR="009975BB" w:rsidRPr="00ED489A" w:rsidRDefault="009975BB" w:rsidP="00FF3C9B">
      <w:pPr>
        <w:spacing w:after="0"/>
      </w:pPr>
      <w:r w:rsidRPr="00ED489A">
        <w:t>11.10 – 11.25 uur</w:t>
      </w:r>
      <w:r w:rsidRPr="00ED489A">
        <w:tab/>
      </w:r>
      <w:r w:rsidR="0004599E">
        <w:t>Koffie/thee pauze</w:t>
      </w:r>
    </w:p>
    <w:p w14:paraId="239324CF" w14:textId="77777777" w:rsidR="009975BB" w:rsidRPr="00ED489A" w:rsidRDefault="009975BB" w:rsidP="00FF3C9B">
      <w:pPr>
        <w:spacing w:after="0"/>
      </w:pPr>
    </w:p>
    <w:p w14:paraId="5EF7EFF7" w14:textId="77777777" w:rsidR="009975BB" w:rsidRPr="00ED489A" w:rsidRDefault="009975BB" w:rsidP="00FF3C9B">
      <w:pPr>
        <w:spacing w:after="0"/>
      </w:pPr>
      <w:r w:rsidRPr="00ED489A">
        <w:t>11.25 – 11.55 uur</w:t>
      </w:r>
      <w:r w:rsidRPr="00ED489A">
        <w:tab/>
      </w:r>
      <w:r>
        <w:t>OFO, VCM, AMH, AFC, IUI?</w:t>
      </w:r>
    </w:p>
    <w:p w14:paraId="68BDBD9B" w14:textId="77777777" w:rsidR="009975BB" w:rsidRPr="00ED489A" w:rsidRDefault="009975BB" w:rsidP="00FF3C9B">
      <w:pPr>
        <w:spacing w:after="0"/>
      </w:pPr>
      <w:r w:rsidRPr="00ED489A">
        <w:tab/>
      </w:r>
      <w:r w:rsidRPr="00ED489A">
        <w:tab/>
      </w:r>
      <w:r w:rsidRPr="00ED489A">
        <w:tab/>
      </w:r>
      <w:r>
        <w:t xml:space="preserve">Spreker </w:t>
      </w:r>
      <w:r w:rsidRPr="00ED489A">
        <w:t xml:space="preserve">Sandra Aalbers, verpleegkundig specialist, ziekenhuis St </w:t>
      </w:r>
      <w:proofErr w:type="spellStart"/>
      <w:r w:rsidRPr="00ED489A">
        <w:t>Jansdal</w:t>
      </w:r>
      <w:proofErr w:type="spellEnd"/>
    </w:p>
    <w:p w14:paraId="521FCC35" w14:textId="77777777" w:rsidR="009975BB" w:rsidRDefault="009975BB" w:rsidP="00FF3C9B">
      <w:pPr>
        <w:spacing w:after="0"/>
      </w:pPr>
    </w:p>
    <w:p w14:paraId="28E9F27C" w14:textId="77777777" w:rsidR="009975BB" w:rsidRDefault="009975BB" w:rsidP="00FF3C9B">
      <w:pPr>
        <w:spacing w:after="0"/>
      </w:pPr>
      <w:r>
        <w:t>11.55 – 12.25 uur</w:t>
      </w:r>
      <w:r>
        <w:tab/>
      </w:r>
      <w:r w:rsidRPr="00A01170">
        <w:t>Kwaliteitsnorm IVF (KLEM)</w:t>
      </w:r>
    </w:p>
    <w:p w14:paraId="320841BC" w14:textId="01DA49E5" w:rsidR="009975BB" w:rsidRPr="00201ECB" w:rsidRDefault="009975BB" w:rsidP="00FF3C9B">
      <w:pPr>
        <w:spacing w:after="0"/>
        <w:ind w:left="1416" w:firstLine="708"/>
      </w:pPr>
      <w:r>
        <w:t xml:space="preserve">Spreker </w:t>
      </w:r>
      <w:r w:rsidR="00FF781B">
        <w:t xml:space="preserve">dr. </w:t>
      </w:r>
      <w:r w:rsidRPr="00595F69">
        <w:t xml:space="preserve">Annemieke de Melker, </w:t>
      </w:r>
      <w:r>
        <w:t>klinisch embryoloog, Amsterdam UMC</w:t>
      </w:r>
    </w:p>
    <w:p w14:paraId="01CE961A" w14:textId="77777777" w:rsidR="009975BB" w:rsidRDefault="009975BB" w:rsidP="00FF3C9B">
      <w:pPr>
        <w:spacing w:after="0"/>
      </w:pPr>
    </w:p>
    <w:p w14:paraId="6D611DE3" w14:textId="3DAD95FE" w:rsidR="009975BB" w:rsidRDefault="009975BB" w:rsidP="00FF3C9B">
      <w:pPr>
        <w:spacing w:after="0"/>
      </w:pPr>
      <w:r>
        <w:t>12.25 – 13.15 uur</w:t>
      </w:r>
      <w:r>
        <w:tab/>
      </w:r>
      <w:r w:rsidR="0004599E">
        <w:t>Lunch</w:t>
      </w:r>
    </w:p>
    <w:p w14:paraId="41C48162" w14:textId="77777777" w:rsidR="009975BB" w:rsidRDefault="009975BB" w:rsidP="00FF3C9B">
      <w:pPr>
        <w:spacing w:after="0"/>
      </w:pPr>
    </w:p>
    <w:p w14:paraId="2AA45702" w14:textId="77777777" w:rsidR="009975BB" w:rsidRDefault="009975BB" w:rsidP="00FF3C9B">
      <w:pPr>
        <w:spacing w:after="0"/>
      </w:pPr>
      <w:r>
        <w:t>13.15 – 13.45 uur</w:t>
      </w:r>
      <w:r>
        <w:tab/>
      </w:r>
      <w:r w:rsidRPr="00A01170">
        <w:t>DNA schade bepalen, wel of niet doen?</w:t>
      </w:r>
    </w:p>
    <w:p w14:paraId="7DAAA95C" w14:textId="6E90F733" w:rsidR="009975BB" w:rsidRPr="00201ECB" w:rsidRDefault="009975BB" w:rsidP="00FF3C9B">
      <w:pPr>
        <w:spacing w:after="0"/>
        <w:ind w:left="2124"/>
      </w:pPr>
      <w:r>
        <w:t>Spreker</w:t>
      </w:r>
      <w:r w:rsidR="00FF781B">
        <w:t xml:space="preserve"> dr.</w:t>
      </w:r>
      <w:r>
        <w:t xml:space="preserve"> </w:t>
      </w:r>
      <w:r w:rsidRPr="00595F69">
        <w:t xml:space="preserve">Ilse </w:t>
      </w:r>
      <w:proofErr w:type="spellStart"/>
      <w:r w:rsidRPr="00595F69">
        <w:t>G</w:t>
      </w:r>
      <w:r>
        <w:t>o</w:t>
      </w:r>
      <w:r w:rsidRPr="00595F69">
        <w:t>ovaerts</w:t>
      </w:r>
      <w:proofErr w:type="spellEnd"/>
      <w:r w:rsidRPr="00595F69">
        <w:t xml:space="preserve">, </w:t>
      </w:r>
      <w:r>
        <w:t>klinisch embryoloog,</w:t>
      </w:r>
      <w:r w:rsidRPr="00595F69">
        <w:t xml:space="preserve"> </w:t>
      </w:r>
      <w:r>
        <w:t xml:space="preserve">universitair ziekenhuis </w:t>
      </w:r>
      <w:r w:rsidRPr="00595F69">
        <w:t>Antwerpen</w:t>
      </w:r>
    </w:p>
    <w:p w14:paraId="1730331F" w14:textId="77777777" w:rsidR="009975BB" w:rsidRDefault="009975BB" w:rsidP="00FF3C9B">
      <w:pPr>
        <w:spacing w:after="0"/>
      </w:pPr>
    </w:p>
    <w:p w14:paraId="2F25FA1D" w14:textId="77777777" w:rsidR="009975BB" w:rsidRDefault="009975BB" w:rsidP="00FF3C9B">
      <w:pPr>
        <w:spacing w:after="0"/>
      </w:pPr>
      <w:r>
        <w:t xml:space="preserve">13.45 – 14.15 uur </w:t>
      </w:r>
      <w:r>
        <w:tab/>
      </w:r>
      <w:proofErr w:type="spellStart"/>
      <w:r w:rsidRPr="00A01170">
        <w:t>Semenbewerking</w:t>
      </w:r>
      <w:proofErr w:type="spellEnd"/>
    </w:p>
    <w:p w14:paraId="5EF8F9CF" w14:textId="278E9352" w:rsidR="009975BB" w:rsidRDefault="009975BB" w:rsidP="00FF3C9B">
      <w:pPr>
        <w:spacing w:after="0"/>
      </w:pPr>
      <w:r>
        <w:tab/>
      </w:r>
      <w:r>
        <w:tab/>
      </w:r>
      <w:r>
        <w:tab/>
        <w:t xml:space="preserve">Spreker </w:t>
      </w:r>
      <w:r w:rsidR="00FF781B">
        <w:t xml:space="preserve">dr. </w:t>
      </w:r>
      <w:proofErr w:type="spellStart"/>
      <w:r w:rsidRPr="00595F69">
        <w:t>Selcuk</w:t>
      </w:r>
      <w:proofErr w:type="spellEnd"/>
      <w:r w:rsidRPr="00595F69">
        <w:t xml:space="preserve"> </w:t>
      </w:r>
      <w:proofErr w:type="spellStart"/>
      <w:r w:rsidRPr="00595F69">
        <w:t>Colak</w:t>
      </w:r>
      <w:proofErr w:type="spellEnd"/>
      <w:r w:rsidRPr="00595F69">
        <w:t xml:space="preserve">, </w:t>
      </w:r>
      <w:r>
        <w:t>klinisch embryoloog, ETZ</w:t>
      </w:r>
    </w:p>
    <w:p w14:paraId="10945AC9" w14:textId="77777777" w:rsidR="009975BB" w:rsidRDefault="009975BB" w:rsidP="00FF3C9B">
      <w:pPr>
        <w:spacing w:after="0"/>
      </w:pPr>
    </w:p>
    <w:p w14:paraId="266B89AB" w14:textId="77777777" w:rsidR="009975BB" w:rsidRDefault="009975BB" w:rsidP="00FF3C9B">
      <w:pPr>
        <w:spacing w:after="0"/>
      </w:pPr>
      <w:r>
        <w:t>14.15 – 14.45 uur</w:t>
      </w:r>
      <w:r>
        <w:tab/>
        <w:t>Nieuwe inzichten in de genetica van ernstige mannelijke infertiliteit</w:t>
      </w:r>
    </w:p>
    <w:p w14:paraId="068D24E4" w14:textId="6D86454B" w:rsidR="009975BB" w:rsidRDefault="009975BB" w:rsidP="00FF3C9B">
      <w:pPr>
        <w:spacing w:after="0"/>
      </w:pPr>
      <w:r>
        <w:tab/>
      </w:r>
      <w:r>
        <w:tab/>
      </w:r>
      <w:r>
        <w:tab/>
        <w:t xml:space="preserve">Spreker </w:t>
      </w:r>
      <w:r w:rsidR="00FF781B">
        <w:t xml:space="preserve">dr. </w:t>
      </w:r>
      <w:r w:rsidRPr="00595F69">
        <w:t xml:space="preserve">Godfried </w:t>
      </w:r>
      <w:proofErr w:type="spellStart"/>
      <w:r w:rsidRPr="00595F69">
        <w:t>vd</w:t>
      </w:r>
      <w:proofErr w:type="spellEnd"/>
      <w:r w:rsidRPr="00595F69">
        <w:t xml:space="preserve"> Heijden, </w:t>
      </w:r>
      <w:r>
        <w:t>klinisch embryoloog,</w:t>
      </w:r>
      <w:r w:rsidRPr="00595F69">
        <w:t xml:space="preserve"> Radboud</w:t>
      </w:r>
      <w:r>
        <w:t xml:space="preserve"> UMC</w:t>
      </w:r>
    </w:p>
    <w:p w14:paraId="6FCCE20B" w14:textId="77777777" w:rsidR="009975BB" w:rsidRDefault="009975BB" w:rsidP="00FF3C9B">
      <w:pPr>
        <w:spacing w:after="0"/>
      </w:pPr>
    </w:p>
    <w:p w14:paraId="2208A813" w14:textId="68E3F9CA" w:rsidR="009975BB" w:rsidRPr="00B30049" w:rsidRDefault="009975BB" w:rsidP="00FF3C9B">
      <w:pPr>
        <w:spacing w:after="0"/>
        <w:rPr>
          <w:lang w:val="en-US"/>
        </w:rPr>
      </w:pPr>
      <w:r w:rsidRPr="00B30049">
        <w:rPr>
          <w:lang w:val="en-US"/>
        </w:rPr>
        <w:t xml:space="preserve">14.45 – 15.00 </w:t>
      </w:r>
      <w:proofErr w:type="spellStart"/>
      <w:r w:rsidRPr="00B30049">
        <w:rPr>
          <w:lang w:val="en-US"/>
        </w:rPr>
        <w:t>uur</w:t>
      </w:r>
      <w:proofErr w:type="spellEnd"/>
      <w:r w:rsidRPr="00B30049">
        <w:rPr>
          <w:lang w:val="en-US"/>
        </w:rPr>
        <w:tab/>
      </w:r>
      <w:proofErr w:type="spellStart"/>
      <w:r w:rsidR="0004599E">
        <w:rPr>
          <w:lang w:val="en-US"/>
        </w:rPr>
        <w:t>K</w:t>
      </w:r>
      <w:r w:rsidR="0004599E" w:rsidRPr="0004599E">
        <w:rPr>
          <w:lang w:val="en-US"/>
        </w:rPr>
        <w:t>offie</w:t>
      </w:r>
      <w:proofErr w:type="spellEnd"/>
      <w:r w:rsidR="0004599E" w:rsidRPr="0004599E">
        <w:rPr>
          <w:lang w:val="en-US"/>
        </w:rPr>
        <w:t xml:space="preserve">/thee </w:t>
      </w:r>
      <w:proofErr w:type="spellStart"/>
      <w:r w:rsidR="0004599E" w:rsidRPr="0004599E">
        <w:rPr>
          <w:lang w:val="en-US"/>
        </w:rPr>
        <w:t>pauze</w:t>
      </w:r>
      <w:proofErr w:type="spellEnd"/>
    </w:p>
    <w:p w14:paraId="41249FEB" w14:textId="72D72667" w:rsidR="009975BB" w:rsidRDefault="009975BB" w:rsidP="00FF3C9B">
      <w:pPr>
        <w:spacing w:after="0"/>
        <w:rPr>
          <w:lang w:val="en-US"/>
        </w:rPr>
      </w:pPr>
    </w:p>
    <w:p w14:paraId="3517CAFF" w14:textId="653A9D73" w:rsidR="009975BB" w:rsidRPr="00ED489A" w:rsidRDefault="009975BB" w:rsidP="00FF3C9B">
      <w:pPr>
        <w:spacing w:after="0"/>
        <w:ind w:left="2124" w:hanging="2124"/>
        <w:rPr>
          <w:lang w:val="en-US"/>
        </w:rPr>
      </w:pPr>
      <w:r>
        <w:rPr>
          <w:lang w:val="en-US"/>
        </w:rPr>
        <w:t xml:space="preserve">15.00 </w:t>
      </w:r>
      <w:r w:rsidRPr="00B30049">
        <w:rPr>
          <w:lang w:val="en-US"/>
        </w:rPr>
        <w:t>–</w:t>
      </w:r>
      <w:r>
        <w:rPr>
          <w:lang w:val="en-US"/>
        </w:rPr>
        <w:t xml:space="preserve"> 15</w:t>
      </w:r>
      <w:r w:rsidRPr="00ED489A">
        <w:rPr>
          <w:lang w:val="en-US"/>
        </w:rPr>
        <w:t xml:space="preserve">.30 </w:t>
      </w:r>
      <w:proofErr w:type="spellStart"/>
      <w:r w:rsidRPr="00ED489A">
        <w:rPr>
          <w:lang w:val="en-US"/>
        </w:rPr>
        <w:t>uur</w:t>
      </w:r>
      <w:proofErr w:type="spellEnd"/>
      <w:r w:rsidRPr="00ED489A">
        <w:rPr>
          <w:lang w:val="en-US"/>
        </w:rPr>
        <w:tab/>
        <w:t>Sperm migration through the physical environment of the female reproductive tract</w:t>
      </w:r>
    </w:p>
    <w:p w14:paraId="6CD35D32" w14:textId="18938D9A" w:rsidR="009975BB" w:rsidRPr="00ED489A" w:rsidRDefault="009975BB" w:rsidP="00FF3C9B">
      <w:pPr>
        <w:spacing w:after="0"/>
        <w:rPr>
          <w:lang w:val="en-US"/>
        </w:rPr>
      </w:pPr>
      <w:r w:rsidRPr="00ED489A">
        <w:rPr>
          <w:lang w:val="en-US"/>
        </w:rPr>
        <w:tab/>
      </w:r>
      <w:r w:rsidRPr="00ED489A">
        <w:rPr>
          <w:lang w:val="en-US"/>
        </w:rPr>
        <w:tab/>
      </w:r>
      <w:r w:rsidRPr="00ED489A">
        <w:rPr>
          <w:lang w:val="en-US"/>
        </w:rPr>
        <w:tab/>
      </w:r>
      <w:proofErr w:type="spellStart"/>
      <w:r w:rsidRPr="00ED489A">
        <w:rPr>
          <w:lang w:val="en-US"/>
        </w:rPr>
        <w:t>Spreker</w:t>
      </w:r>
      <w:proofErr w:type="spellEnd"/>
      <w:r w:rsidRPr="00ED489A">
        <w:rPr>
          <w:lang w:val="en-US"/>
        </w:rPr>
        <w:t xml:space="preserve"> </w:t>
      </w:r>
      <w:r w:rsidR="00FF781B">
        <w:rPr>
          <w:lang w:val="en-US"/>
        </w:rPr>
        <w:t xml:space="preserve">dr. </w:t>
      </w:r>
      <w:proofErr w:type="spellStart"/>
      <w:r w:rsidRPr="00ED489A">
        <w:rPr>
          <w:lang w:val="en-US"/>
        </w:rPr>
        <w:t>Chih-kuan</w:t>
      </w:r>
      <w:proofErr w:type="spellEnd"/>
      <w:r w:rsidRPr="00ED489A">
        <w:rPr>
          <w:lang w:val="en-US"/>
        </w:rPr>
        <w:t xml:space="preserve"> Tung, </w:t>
      </w:r>
      <w:r w:rsidR="00100F70">
        <w:rPr>
          <w:lang w:val="en-US"/>
        </w:rPr>
        <w:t xml:space="preserve">Associate professor, </w:t>
      </w:r>
      <w:r>
        <w:rPr>
          <w:lang w:val="en-US" w:eastAsia="zh-TW"/>
        </w:rPr>
        <w:t>North Carolina A&amp;T State University</w:t>
      </w:r>
    </w:p>
    <w:p w14:paraId="03AB28BA" w14:textId="02DC7A1F" w:rsidR="009975BB" w:rsidRPr="00ED489A" w:rsidRDefault="009975BB" w:rsidP="00FF3C9B">
      <w:pPr>
        <w:spacing w:after="0"/>
        <w:ind w:hanging="2124"/>
        <w:rPr>
          <w:lang w:val="en-US"/>
        </w:rPr>
      </w:pPr>
      <w:r>
        <w:rPr>
          <w:lang w:val="en-US"/>
        </w:rPr>
        <w:tab/>
      </w:r>
    </w:p>
    <w:p w14:paraId="584607DD" w14:textId="4CC32B79" w:rsidR="009975BB" w:rsidRDefault="0004599E" w:rsidP="00FF3C9B">
      <w:pPr>
        <w:spacing w:after="0"/>
        <w:ind w:left="2124" w:hanging="2124"/>
      </w:pPr>
      <w:r>
        <w:t>15.30 – 16.00 uur</w:t>
      </w:r>
      <w:r w:rsidR="009975BB">
        <w:tab/>
        <w:t xml:space="preserve">Fertiliteitspreservatie en -restoratie bij de man: de rol van </w:t>
      </w:r>
      <w:proofErr w:type="spellStart"/>
      <w:r w:rsidR="009975BB">
        <w:t>spermatogoniale</w:t>
      </w:r>
      <w:proofErr w:type="spellEnd"/>
      <w:r w:rsidR="009975BB">
        <w:t xml:space="preserve"> stamcellen</w:t>
      </w:r>
    </w:p>
    <w:p w14:paraId="11A88E24" w14:textId="37D37AAF" w:rsidR="009975BB" w:rsidRDefault="009975BB" w:rsidP="00FF3C9B">
      <w:pPr>
        <w:spacing w:after="0"/>
        <w:ind w:left="1416" w:firstLine="708"/>
      </w:pPr>
      <w:r>
        <w:t xml:space="preserve">Spreker </w:t>
      </w:r>
      <w:proofErr w:type="spellStart"/>
      <w:r w:rsidRPr="00595F69">
        <w:t>Jillis</w:t>
      </w:r>
      <w:proofErr w:type="spellEnd"/>
      <w:r w:rsidRPr="00595F69">
        <w:t xml:space="preserve"> van </w:t>
      </w:r>
      <w:proofErr w:type="spellStart"/>
      <w:r w:rsidRPr="00595F69">
        <w:t>Maaren</w:t>
      </w:r>
      <w:proofErr w:type="spellEnd"/>
      <w:r w:rsidRPr="00595F69">
        <w:t xml:space="preserve">, </w:t>
      </w:r>
      <w:r w:rsidR="00100F70">
        <w:t xml:space="preserve">PhD student, </w:t>
      </w:r>
      <w:r w:rsidRPr="00595F69">
        <w:t>Amsterdam UMC</w:t>
      </w:r>
    </w:p>
    <w:p w14:paraId="0A61C14A" w14:textId="77777777" w:rsidR="009975BB" w:rsidRDefault="009975BB" w:rsidP="00FF3C9B">
      <w:pPr>
        <w:spacing w:after="0"/>
      </w:pPr>
    </w:p>
    <w:p w14:paraId="6340EEED" w14:textId="77777777" w:rsidR="009975BB" w:rsidRDefault="009975BB" w:rsidP="00FF3C9B">
      <w:pPr>
        <w:spacing w:after="0"/>
      </w:pPr>
      <w:r>
        <w:t>16.00 – 16.15 uur</w:t>
      </w:r>
      <w:r>
        <w:tab/>
        <w:t>Sluiting</w:t>
      </w:r>
      <w:r>
        <w:tab/>
        <w:t>gevolgd door borrel</w:t>
      </w:r>
    </w:p>
    <w:p w14:paraId="5592EB35" w14:textId="058ED1FF" w:rsidR="003F1EE6" w:rsidRDefault="003F1EE6">
      <w:r>
        <w:br w:type="page"/>
      </w:r>
    </w:p>
    <w:p w14:paraId="531AC5CE" w14:textId="28025700" w:rsidR="009975BB" w:rsidRDefault="003F1EE6" w:rsidP="00FF3C9B">
      <w:pPr>
        <w:pStyle w:val="Kop2"/>
        <w:spacing w:line="276" w:lineRule="auto"/>
      </w:pPr>
      <w:r>
        <w:lastRenderedPageBreak/>
        <w:t>Sprekers</w:t>
      </w:r>
    </w:p>
    <w:p w14:paraId="7CD05C56" w14:textId="6B22BAED" w:rsidR="003F1EE6" w:rsidRDefault="00E839CB" w:rsidP="00FF3C9B">
      <w:pPr>
        <w:spacing w:after="0" w:line="276" w:lineRule="auto"/>
      </w:pPr>
      <w:r>
        <w:t xml:space="preserve">Dr. </w:t>
      </w:r>
      <w:r w:rsidR="003F1EE6" w:rsidRPr="00595F69">
        <w:t xml:space="preserve">Andreas </w:t>
      </w:r>
      <w:proofErr w:type="spellStart"/>
      <w:r w:rsidR="003F1EE6" w:rsidRPr="00595F69">
        <w:t>Meißner</w:t>
      </w:r>
      <w:proofErr w:type="spellEnd"/>
      <w:r w:rsidR="003F1EE6" w:rsidRPr="00595F69">
        <w:t xml:space="preserve">, </w:t>
      </w:r>
      <w:r w:rsidR="003F1EE6">
        <w:t>a</w:t>
      </w:r>
      <w:r w:rsidR="003F1EE6" w:rsidRPr="00595F69">
        <w:t>ndroloog, Amsterdam UMC</w:t>
      </w:r>
    </w:p>
    <w:p w14:paraId="2CF87D18" w14:textId="5C00D50F" w:rsidR="003F1EE6" w:rsidRDefault="00E839CB" w:rsidP="00FF3C9B">
      <w:pPr>
        <w:spacing w:after="0" w:line="276" w:lineRule="auto"/>
      </w:pPr>
      <w:r>
        <w:t xml:space="preserve">Dr. </w:t>
      </w:r>
      <w:r w:rsidR="003F1EE6" w:rsidRPr="00595F69">
        <w:t xml:space="preserve">Jitske </w:t>
      </w:r>
      <w:proofErr w:type="spellStart"/>
      <w:r w:rsidR="003F1EE6" w:rsidRPr="00595F69">
        <w:t>Eliveld</w:t>
      </w:r>
      <w:proofErr w:type="spellEnd"/>
      <w:r w:rsidR="003F1EE6" w:rsidRPr="00595F69">
        <w:t>, klinisch embryoloog, UMCG</w:t>
      </w:r>
    </w:p>
    <w:p w14:paraId="6C81E2D8" w14:textId="1C5B91A2" w:rsidR="003F1EE6" w:rsidRDefault="003F1EE6" w:rsidP="00FF3C9B">
      <w:pPr>
        <w:spacing w:after="0" w:line="276" w:lineRule="auto"/>
      </w:pPr>
      <w:r w:rsidRPr="00ED489A">
        <w:t xml:space="preserve">Sandra Aalbers, verpleegkundig specialist, ziekenhuis St </w:t>
      </w:r>
      <w:proofErr w:type="spellStart"/>
      <w:r w:rsidRPr="00ED489A">
        <w:t>Jansdal</w:t>
      </w:r>
      <w:proofErr w:type="spellEnd"/>
    </w:p>
    <w:p w14:paraId="7FEEC512" w14:textId="33A230E0" w:rsidR="003F1EE6" w:rsidRDefault="00E839CB" w:rsidP="00FF3C9B">
      <w:pPr>
        <w:spacing w:after="0" w:line="276" w:lineRule="auto"/>
      </w:pPr>
      <w:r>
        <w:t xml:space="preserve">Dr. </w:t>
      </w:r>
      <w:r w:rsidR="003F1EE6" w:rsidRPr="00595F69">
        <w:t xml:space="preserve">Annemieke de Melker, </w:t>
      </w:r>
      <w:r w:rsidR="003F1EE6">
        <w:t>klinisch embryoloog, Amsterdam UMC</w:t>
      </w:r>
    </w:p>
    <w:p w14:paraId="692E5F92" w14:textId="3A7E1852" w:rsidR="003F1EE6" w:rsidRDefault="00E839CB" w:rsidP="00FF3C9B">
      <w:pPr>
        <w:spacing w:after="0" w:line="276" w:lineRule="auto"/>
      </w:pPr>
      <w:r>
        <w:t xml:space="preserve">Dr. </w:t>
      </w:r>
      <w:r w:rsidR="003F1EE6" w:rsidRPr="00595F69">
        <w:t xml:space="preserve">Ilse </w:t>
      </w:r>
      <w:proofErr w:type="spellStart"/>
      <w:r w:rsidR="003F1EE6" w:rsidRPr="00595F69">
        <w:t>G</w:t>
      </w:r>
      <w:r w:rsidR="003F1EE6">
        <w:t>o</w:t>
      </w:r>
      <w:r w:rsidR="003F1EE6" w:rsidRPr="00595F69">
        <w:t>ovaerts</w:t>
      </w:r>
      <w:proofErr w:type="spellEnd"/>
      <w:r w:rsidR="003F1EE6" w:rsidRPr="00595F69">
        <w:t xml:space="preserve">, </w:t>
      </w:r>
      <w:r w:rsidR="003F1EE6">
        <w:t>klinisch embryoloog,</w:t>
      </w:r>
      <w:r w:rsidR="003F1EE6" w:rsidRPr="00595F69">
        <w:t xml:space="preserve"> </w:t>
      </w:r>
      <w:r w:rsidR="003F1EE6">
        <w:t xml:space="preserve">universitair ziekenhuis </w:t>
      </w:r>
      <w:r w:rsidR="003F1EE6" w:rsidRPr="00595F69">
        <w:t>Antwerpen</w:t>
      </w:r>
    </w:p>
    <w:p w14:paraId="68EBACE1" w14:textId="745E56A5" w:rsidR="003F1EE6" w:rsidRDefault="00E839CB" w:rsidP="00FF3C9B">
      <w:pPr>
        <w:spacing w:after="0" w:line="276" w:lineRule="auto"/>
      </w:pPr>
      <w:r>
        <w:t xml:space="preserve">Dr. </w:t>
      </w:r>
      <w:proofErr w:type="spellStart"/>
      <w:r w:rsidR="003F1EE6" w:rsidRPr="00595F69">
        <w:t>Selcuk</w:t>
      </w:r>
      <w:proofErr w:type="spellEnd"/>
      <w:r w:rsidR="003F1EE6" w:rsidRPr="00595F69">
        <w:t xml:space="preserve"> </w:t>
      </w:r>
      <w:proofErr w:type="spellStart"/>
      <w:r w:rsidR="003F1EE6" w:rsidRPr="00595F69">
        <w:t>Colak</w:t>
      </w:r>
      <w:proofErr w:type="spellEnd"/>
      <w:r w:rsidR="003F1EE6" w:rsidRPr="00595F69">
        <w:t xml:space="preserve">, </w:t>
      </w:r>
      <w:r w:rsidR="003F1EE6">
        <w:t>klinisch embryoloog, ETZ</w:t>
      </w:r>
    </w:p>
    <w:p w14:paraId="5C7B338F" w14:textId="30E73C4E" w:rsidR="003F1EE6" w:rsidRDefault="00E839CB" w:rsidP="00FF3C9B">
      <w:pPr>
        <w:spacing w:after="0" w:line="276" w:lineRule="auto"/>
      </w:pPr>
      <w:r>
        <w:t xml:space="preserve">Dr. </w:t>
      </w:r>
      <w:r w:rsidR="003F1EE6" w:rsidRPr="00595F69">
        <w:t xml:space="preserve">Godfried </w:t>
      </w:r>
      <w:proofErr w:type="spellStart"/>
      <w:r w:rsidR="003F1EE6" w:rsidRPr="00595F69">
        <w:t>vd</w:t>
      </w:r>
      <w:proofErr w:type="spellEnd"/>
      <w:r w:rsidR="003F1EE6" w:rsidRPr="00595F69">
        <w:t xml:space="preserve"> Heijden, </w:t>
      </w:r>
      <w:r w:rsidR="003F1EE6">
        <w:t>klinisch embryoloog,</w:t>
      </w:r>
      <w:r w:rsidR="003F1EE6" w:rsidRPr="00595F69">
        <w:t xml:space="preserve"> Radboud</w:t>
      </w:r>
      <w:r w:rsidR="003F1EE6">
        <w:t xml:space="preserve"> UMC</w:t>
      </w:r>
    </w:p>
    <w:p w14:paraId="466CDC22" w14:textId="3F53E6CB" w:rsidR="003F1EE6" w:rsidRDefault="00E839CB" w:rsidP="00FF3C9B">
      <w:pPr>
        <w:spacing w:after="0" w:line="276" w:lineRule="auto"/>
        <w:rPr>
          <w:lang w:val="en-US" w:eastAsia="zh-TW"/>
        </w:rPr>
      </w:pPr>
      <w:r>
        <w:rPr>
          <w:lang w:val="en-US"/>
        </w:rPr>
        <w:t xml:space="preserve">Dr. </w:t>
      </w:r>
      <w:proofErr w:type="spellStart"/>
      <w:r w:rsidR="003F1EE6" w:rsidRPr="00ED489A">
        <w:rPr>
          <w:lang w:val="en-US"/>
        </w:rPr>
        <w:t>Chih-kuan</w:t>
      </w:r>
      <w:proofErr w:type="spellEnd"/>
      <w:r w:rsidR="003F1EE6" w:rsidRPr="00ED489A">
        <w:rPr>
          <w:lang w:val="en-US"/>
        </w:rPr>
        <w:t xml:space="preserve"> Tung, </w:t>
      </w:r>
      <w:r w:rsidR="00100F70">
        <w:rPr>
          <w:lang w:val="en-US"/>
        </w:rPr>
        <w:t xml:space="preserve">Associate professor, </w:t>
      </w:r>
      <w:r w:rsidR="003F1EE6">
        <w:rPr>
          <w:lang w:val="en-US" w:eastAsia="zh-TW"/>
        </w:rPr>
        <w:t>North Carolina A&amp;T State University</w:t>
      </w:r>
    </w:p>
    <w:p w14:paraId="5B8006FD" w14:textId="1C7E90DB" w:rsidR="003F1EE6" w:rsidRDefault="003F1EE6" w:rsidP="00FF3C9B">
      <w:pPr>
        <w:spacing w:after="0" w:line="276" w:lineRule="auto"/>
      </w:pPr>
      <w:proofErr w:type="spellStart"/>
      <w:r w:rsidRPr="00595F69">
        <w:t>Jillis</w:t>
      </w:r>
      <w:proofErr w:type="spellEnd"/>
      <w:r w:rsidRPr="00595F69">
        <w:t xml:space="preserve"> van </w:t>
      </w:r>
      <w:proofErr w:type="spellStart"/>
      <w:r w:rsidRPr="00595F69">
        <w:t>Maaren</w:t>
      </w:r>
      <w:proofErr w:type="spellEnd"/>
      <w:r w:rsidRPr="00595F69">
        <w:t xml:space="preserve">, </w:t>
      </w:r>
      <w:r w:rsidR="00100F70">
        <w:t xml:space="preserve">PhD student, </w:t>
      </w:r>
      <w:r w:rsidRPr="00595F69">
        <w:t>Amsterdam UMC</w:t>
      </w:r>
    </w:p>
    <w:p w14:paraId="6CF0FC0E" w14:textId="1D87C039" w:rsidR="003F1EE6" w:rsidRDefault="003F1EE6" w:rsidP="00FF3C9B">
      <w:pPr>
        <w:spacing w:after="0" w:line="276" w:lineRule="auto"/>
      </w:pPr>
    </w:p>
    <w:p w14:paraId="7BE5FBEE" w14:textId="77777777" w:rsidR="00484164" w:rsidRDefault="00484164" w:rsidP="00FF3C9B">
      <w:pPr>
        <w:spacing w:after="0" w:line="276" w:lineRule="auto"/>
      </w:pPr>
    </w:p>
    <w:p w14:paraId="5B5790D2" w14:textId="495BB5C2" w:rsidR="00484164" w:rsidRDefault="00484164" w:rsidP="00484164">
      <w:pPr>
        <w:pStyle w:val="Kop2"/>
        <w:spacing w:line="276" w:lineRule="auto"/>
      </w:pPr>
      <w:r>
        <w:t>Voorzitters</w:t>
      </w:r>
    </w:p>
    <w:p w14:paraId="5E58BBC6" w14:textId="4C0B3A7A" w:rsidR="00484164" w:rsidRDefault="00484164" w:rsidP="00484164">
      <w:pPr>
        <w:spacing w:after="0"/>
        <w:rPr>
          <w:rFonts w:ascii="Arial" w:hAnsi="Arial"/>
          <w:sz w:val="20"/>
          <w:szCs w:val="20"/>
        </w:rPr>
      </w:pPr>
      <w:r>
        <w:t xml:space="preserve">Ochtendprogramma: </w:t>
      </w:r>
      <w:hyperlink r:id="rId8" w:history="1">
        <w:r>
          <w:t xml:space="preserve">dr. </w:t>
        </w:r>
        <w:proofErr w:type="spellStart"/>
        <w:r>
          <w:t>Sjana</w:t>
        </w:r>
        <w:proofErr w:type="spellEnd"/>
        <w:r>
          <w:t xml:space="preserve"> </w:t>
        </w:r>
        <w:r>
          <w:rPr>
            <w:rFonts w:ascii="Arial" w:hAnsi="Arial"/>
            <w:sz w:val="20"/>
            <w:szCs w:val="20"/>
          </w:rPr>
          <w:t>(</w:t>
        </w:r>
        <w:proofErr w:type="spellStart"/>
        <w:r>
          <w:rPr>
            <w:rFonts w:ascii="Arial" w:hAnsi="Arial"/>
            <w:sz w:val="20"/>
            <w:szCs w:val="20"/>
          </w:rPr>
          <w:t>Snjezana</w:t>
        </w:r>
        <w:proofErr w:type="spellEnd"/>
        <w:r>
          <w:rPr>
            <w:rFonts w:ascii="Arial" w:hAnsi="Arial"/>
            <w:sz w:val="20"/>
            <w:szCs w:val="20"/>
          </w:rPr>
          <w:t xml:space="preserve">) </w:t>
        </w:r>
        <w:r w:rsidRPr="008D15A8">
          <w:rPr>
            <w:rFonts w:ascii="Arial" w:hAnsi="Arial"/>
            <w:sz w:val="20"/>
            <w:szCs w:val="20"/>
          </w:rPr>
          <w:t>Kos</w:t>
        </w:r>
      </w:hyperlink>
      <w:r>
        <w:rPr>
          <w:rFonts w:ascii="Arial" w:hAnsi="Arial"/>
          <w:sz w:val="20"/>
          <w:szCs w:val="20"/>
        </w:rPr>
        <w:t xml:space="preserve"> en </w:t>
      </w:r>
      <w:hyperlink r:id="rId9" w:history="1">
        <w:r>
          <w:t>dr. Ineke</w:t>
        </w:r>
        <w:r w:rsidRPr="008D15A8">
          <w:rPr>
            <w:rFonts w:ascii="Arial" w:hAnsi="Arial"/>
            <w:sz w:val="20"/>
            <w:szCs w:val="20"/>
          </w:rPr>
          <w:t xml:space="preserve"> Dijkstra</w:t>
        </w:r>
      </w:hyperlink>
    </w:p>
    <w:p w14:paraId="65CF2C97" w14:textId="1D9039C9" w:rsidR="00484164" w:rsidRPr="00484164" w:rsidRDefault="00484164" w:rsidP="00484164">
      <w:pPr>
        <w:spacing w:after="0"/>
      </w:pPr>
      <w:r>
        <w:rPr>
          <w:rFonts w:ascii="Arial" w:hAnsi="Arial"/>
          <w:sz w:val="20"/>
          <w:szCs w:val="20"/>
        </w:rPr>
        <w:t xml:space="preserve">Middagprogramma: </w:t>
      </w:r>
      <w:hyperlink r:id="rId10" w:history="1">
        <w:r>
          <w:t>dr. Albert</w:t>
        </w:r>
        <w:r w:rsidRPr="008D15A8">
          <w:rPr>
            <w:rFonts w:ascii="Arial" w:hAnsi="Arial"/>
            <w:sz w:val="20"/>
            <w:szCs w:val="20"/>
          </w:rPr>
          <w:t xml:space="preserve"> Wolthuis</w:t>
        </w:r>
      </w:hyperlink>
      <w:r>
        <w:rPr>
          <w:rFonts w:ascii="Arial" w:hAnsi="Arial"/>
          <w:sz w:val="20"/>
          <w:szCs w:val="20"/>
        </w:rPr>
        <w:t xml:space="preserve"> en </w:t>
      </w:r>
      <w:hyperlink r:id="rId11" w:history="1">
        <w:r>
          <w:t>dr. Jacoline</w:t>
        </w:r>
        <w:r w:rsidRPr="008D15A8">
          <w:rPr>
            <w:rFonts w:ascii="Arial" w:hAnsi="Arial"/>
            <w:sz w:val="20"/>
            <w:szCs w:val="20"/>
          </w:rPr>
          <w:t xml:space="preserve"> Brinkman</w:t>
        </w:r>
      </w:hyperlink>
    </w:p>
    <w:p w14:paraId="493F55A2" w14:textId="40FEE6A0" w:rsidR="00A75D68" w:rsidRDefault="00A75D68" w:rsidP="00FF3C9B">
      <w:pPr>
        <w:spacing w:after="0" w:line="276" w:lineRule="auto"/>
      </w:pPr>
    </w:p>
    <w:p w14:paraId="0DE26A0F" w14:textId="77777777" w:rsidR="00484164" w:rsidRDefault="00484164" w:rsidP="00FF3C9B">
      <w:pPr>
        <w:spacing w:after="0" w:line="276" w:lineRule="auto"/>
      </w:pPr>
    </w:p>
    <w:p w14:paraId="24BCB75C" w14:textId="6DD87890" w:rsidR="003F1EE6" w:rsidRDefault="003F1EE6" w:rsidP="00FF3C9B">
      <w:pPr>
        <w:pStyle w:val="Kop2"/>
        <w:spacing w:line="276" w:lineRule="auto"/>
      </w:pPr>
      <w:r>
        <w:t>Organisatie</w:t>
      </w:r>
    </w:p>
    <w:p w14:paraId="03CF4537" w14:textId="77777777" w:rsidR="00484164" w:rsidRDefault="00064DED" w:rsidP="00FF3C9B">
      <w:pPr>
        <w:spacing w:after="0" w:line="276" w:lineRule="auto"/>
      </w:pPr>
      <w:hyperlink r:id="rId12" w:history="1">
        <w:r w:rsidR="00484164">
          <w:t>Dr. Jacoline</w:t>
        </w:r>
        <w:r w:rsidR="00484164" w:rsidRPr="008D15A8">
          <w:rPr>
            <w:rFonts w:ascii="Arial" w:hAnsi="Arial"/>
            <w:sz w:val="20"/>
            <w:szCs w:val="20"/>
          </w:rPr>
          <w:t xml:space="preserve"> Brinkman</w:t>
        </w:r>
      </w:hyperlink>
      <w:r w:rsidR="00484164">
        <w:t xml:space="preserve">, Sint </w:t>
      </w:r>
      <w:proofErr w:type="spellStart"/>
      <w:r w:rsidR="00484164">
        <w:t>Jansdal</w:t>
      </w:r>
      <w:proofErr w:type="spellEnd"/>
      <w:r w:rsidR="00484164">
        <w:t xml:space="preserve"> Ziekenhuis, Harderwijk </w:t>
      </w:r>
    </w:p>
    <w:p w14:paraId="605A419F" w14:textId="77777777" w:rsidR="00484164" w:rsidRDefault="00064DED" w:rsidP="00FF3C9B">
      <w:pPr>
        <w:spacing w:after="0" w:line="276" w:lineRule="auto"/>
      </w:pPr>
      <w:hyperlink r:id="rId13" w:history="1">
        <w:r w:rsidR="00484164">
          <w:t>Dr. Ineke</w:t>
        </w:r>
        <w:r w:rsidR="00484164" w:rsidRPr="008D15A8">
          <w:rPr>
            <w:rFonts w:ascii="Arial" w:hAnsi="Arial"/>
            <w:sz w:val="20"/>
            <w:szCs w:val="20"/>
          </w:rPr>
          <w:t xml:space="preserve"> Dijkstra</w:t>
        </w:r>
      </w:hyperlink>
      <w:r w:rsidR="00484164">
        <w:t xml:space="preserve">, Sint Antonius Ziekenhuis, Nieuwegein </w:t>
      </w:r>
    </w:p>
    <w:p w14:paraId="33E46641" w14:textId="012C2EAC" w:rsidR="00484164" w:rsidRDefault="00484164" w:rsidP="00FF3C9B">
      <w:pPr>
        <w:spacing w:after="0" w:line="276" w:lineRule="auto"/>
      </w:pPr>
      <w:r>
        <w:t xml:space="preserve">Dr. </w:t>
      </w:r>
      <w:hyperlink r:id="rId14" w:history="1">
        <w:r w:rsidRPr="008D15A8">
          <w:rPr>
            <w:rFonts w:ascii="Arial" w:hAnsi="Arial"/>
            <w:sz w:val="20"/>
            <w:szCs w:val="20"/>
          </w:rPr>
          <w:t>J</w:t>
        </w:r>
        <w:r>
          <w:t>itske</w:t>
        </w:r>
        <w:r w:rsidRPr="008D15A8">
          <w:rPr>
            <w:rFonts w:ascii="Arial" w:hAnsi="Arial"/>
            <w:sz w:val="20"/>
            <w:szCs w:val="20"/>
          </w:rPr>
          <w:t xml:space="preserve"> </w:t>
        </w:r>
        <w:proofErr w:type="spellStart"/>
        <w:r w:rsidRPr="008D15A8">
          <w:rPr>
            <w:rFonts w:ascii="Arial" w:hAnsi="Arial"/>
            <w:sz w:val="20"/>
            <w:szCs w:val="20"/>
          </w:rPr>
          <w:t>Eliveld</w:t>
        </w:r>
        <w:proofErr w:type="spellEnd"/>
      </w:hyperlink>
      <w:r>
        <w:t>, UMCG, Groningen</w:t>
      </w:r>
    </w:p>
    <w:p w14:paraId="17072ADE" w14:textId="13BE4493" w:rsidR="00484164" w:rsidRDefault="00064DED" w:rsidP="00FF3C9B">
      <w:pPr>
        <w:spacing w:after="0" w:line="276" w:lineRule="auto"/>
      </w:pPr>
      <w:hyperlink r:id="rId15" w:history="1">
        <w:r w:rsidR="00484164">
          <w:t>Ing. Leonie</w:t>
        </w:r>
        <w:r w:rsidR="00484164" w:rsidRPr="008D15A8">
          <w:rPr>
            <w:rFonts w:ascii="Arial" w:hAnsi="Arial"/>
            <w:sz w:val="20"/>
            <w:szCs w:val="20"/>
          </w:rPr>
          <w:t xml:space="preserve"> van den Hoven</w:t>
        </w:r>
      </w:hyperlink>
      <w:r w:rsidR="00484164">
        <w:t>, Radboud UMC, Nijmegen</w:t>
      </w:r>
    </w:p>
    <w:p w14:paraId="7A39E1EB" w14:textId="6321DCDC" w:rsidR="00484164" w:rsidRDefault="00F12E37" w:rsidP="00FF3C9B">
      <w:pPr>
        <w:spacing w:after="0" w:line="276" w:lineRule="auto"/>
      </w:pPr>
      <w:r>
        <w:t>Dr. i</w:t>
      </w:r>
      <w:r w:rsidR="00484164">
        <w:t xml:space="preserve">r. Linda IJsselstijn, Renier </w:t>
      </w:r>
      <w:proofErr w:type="spellStart"/>
      <w:r w:rsidR="00484164">
        <w:t>Haga</w:t>
      </w:r>
      <w:proofErr w:type="spellEnd"/>
      <w:r w:rsidR="00484164">
        <w:t xml:space="preserve"> MDC, Delft </w:t>
      </w:r>
    </w:p>
    <w:p w14:paraId="055974F4" w14:textId="4399B176" w:rsidR="00484164" w:rsidRDefault="00064DED" w:rsidP="00FF3C9B">
      <w:pPr>
        <w:spacing w:after="0" w:line="276" w:lineRule="auto"/>
      </w:pPr>
      <w:hyperlink r:id="rId16" w:history="1">
        <w:r w:rsidR="00484164">
          <w:t xml:space="preserve">Dr. </w:t>
        </w:r>
        <w:proofErr w:type="spellStart"/>
        <w:r w:rsidR="00484164">
          <w:t>Sjana</w:t>
        </w:r>
        <w:proofErr w:type="spellEnd"/>
        <w:r w:rsidR="00484164">
          <w:t xml:space="preserve"> </w:t>
        </w:r>
        <w:r w:rsidR="00484164">
          <w:rPr>
            <w:rFonts w:ascii="Arial" w:hAnsi="Arial"/>
            <w:sz w:val="20"/>
            <w:szCs w:val="20"/>
          </w:rPr>
          <w:t>(</w:t>
        </w:r>
        <w:proofErr w:type="spellStart"/>
        <w:r w:rsidR="00484164">
          <w:rPr>
            <w:rFonts w:ascii="Arial" w:hAnsi="Arial"/>
            <w:sz w:val="20"/>
            <w:szCs w:val="20"/>
          </w:rPr>
          <w:t>Snjezana</w:t>
        </w:r>
        <w:proofErr w:type="spellEnd"/>
        <w:r w:rsidR="00484164">
          <w:rPr>
            <w:rFonts w:ascii="Arial" w:hAnsi="Arial"/>
            <w:sz w:val="20"/>
            <w:szCs w:val="20"/>
          </w:rPr>
          <w:t xml:space="preserve">) </w:t>
        </w:r>
        <w:r w:rsidR="00484164" w:rsidRPr="008D15A8">
          <w:rPr>
            <w:rFonts w:ascii="Arial" w:hAnsi="Arial"/>
            <w:sz w:val="20"/>
            <w:szCs w:val="20"/>
          </w:rPr>
          <w:t>Kos</w:t>
        </w:r>
      </w:hyperlink>
      <w:r w:rsidR="00484164">
        <w:t>, Maasstad Ziekenhuis, Rotterdam</w:t>
      </w:r>
    </w:p>
    <w:p w14:paraId="1A0A316D" w14:textId="77777777" w:rsidR="00484164" w:rsidRDefault="00484164" w:rsidP="004841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eastAsia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Veronique Vergeer, bureau NVKC</w:t>
      </w:r>
    </w:p>
    <w:p w14:paraId="1565DFDA" w14:textId="77777777" w:rsidR="00484164" w:rsidRDefault="00064DED" w:rsidP="00FF3C9B">
      <w:pPr>
        <w:spacing w:after="0" w:line="276" w:lineRule="auto"/>
      </w:pPr>
      <w:hyperlink r:id="rId17" w:history="1">
        <w:r w:rsidR="00484164">
          <w:t>Netty</w:t>
        </w:r>
        <w:r w:rsidR="00484164" w:rsidRPr="008D15A8">
          <w:rPr>
            <w:rFonts w:ascii="Arial" w:hAnsi="Arial"/>
            <w:sz w:val="20"/>
            <w:szCs w:val="20"/>
          </w:rPr>
          <w:t xml:space="preserve"> van </w:t>
        </w:r>
        <w:proofErr w:type="spellStart"/>
        <w:r w:rsidR="00484164" w:rsidRPr="008D15A8">
          <w:rPr>
            <w:rFonts w:ascii="Arial" w:hAnsi="Arial"/>
            <w:sz w:val="20"/>
            <w:szCs w:val="20"/>
          </w:rPr>
          <w:t>Vrouwerff</w:t>
        </w:r>
        <w:proofErr w:type="spellEnd"/>
      </w:hyperlink>
      <w:r w:rsidR="00484164">
        <w:t xml:space="preserve">, Sint Antonius Ziekenhuis, Nieuwegein </w:t>
      </w:r>
    </w:p>
    <w:p w14:paraId="1621853F" w14:textId="37460CCD" w:rsidR="003F1EE6" w:rsidRDefault="00064DED" w:rsidP="00FF3C9B">
      <w:pPr>
        <w:spacing w:after="0" w:line="276" w:lineRule="auto"/>
      </w:pPr>
      <w:hyperlink r:id="rId18" w:history="1">
        <w:r w:rsidR="003F1EE6">
          <w:t>Dr. Alex</w:t>
        </w:r>
        <w:r w:rsidR="003F1EE6" w:rsidRPr="008D15A8">
          <w:rPr>
            <w:rFonts w:ascii="Arial" w:hAnsi="Arial"/>
            <w:sz w:val="20"/>
            <w:szCs w:val="20"/>
          </w:rPr>
          <w:t xml:space="preserve"> Wetzels</w:t>
        </w:r>
      </w:hyperlink>
      <w:r w:rsidR="003F1EE6">
        <w:t>,</w:t>
      </w:r>
      <w:r w:rsidR="00100F70">
        <w:t xml:space="preserve"> </w:t>
      </w:r>
      <w:r w:rsidR="003F1EE6">
        <w:t>Radboud UMC, Nijmegen</w:t>
      </w:r>
    </w:p>
    <w:p w14:paraId="3EB33016" w14:textId="5071E796" w:rsidR="003F1EE6" w:rsidRDefault="00064DED" w:rsidP="00FF3C9B">
      <w:pPr>
        <w:spacing w:after="0" w:line="276" w:lineRule="auto"/>
      </w:pPr>
      <w:hyperlink r:id="rId19" w:history="1">
        <w:r w:rsidR="003F1EE6">
          <w:t>Dr. Albert</w:t>
        </w:r>
        <w:r w:rsidR="003F1EE6" w:rsidRPr="008D15A8">
          <w:rPr>
            <w:rFonts w:ascii="Arial" w:hAnsi="Arial"/>
            <w:sz w:val="20"/>
            <w:szCs w:val="20"/>
          </w:rPr>
          <w:t xml:space="preserve"> Wolthuis</w:t>
        </w:r>
      </w:hyperlink>
      <w:r w:rsidR="003F1EE6">
        <w:t>, Certe, Leeuwarden</w:t>
      </w:r>
      <w:r w:rsidR="003F1EE6" w:rsidRPr="008D15A8">
        <w:rPr>
          <w:rFonts w:ascii="Arial" w:hAnsi="Arial"/>
          <w:sz w:val="20"/>
          <w:szCs w:val="20"/>
        </w:rPr>
        <w:br/>
      </w:r>
    </w:p>
    <w:p w14:paraId="297739A1" w14:textId="77777777" w:rsidR="00A75D68" w:rsidRPr="00FF3C9B" w:rsidRDefault="00A75D68" w:rsidP="00FF3C9B">
      <w:pPr>
        <w:spacing w:after="0" w:line="276" w:lineRule="auto"/>
      </w:pPr>
    </w:p>
    <w:p w14:paraId="0C80B018" w14:textId="6B5EE758" w:rsidR="00A75D68" w:rsidRPr="00FF3C9B" w:rsidRDefault="00A75D68" w:rsidP="00FF3C9B">
      <w:pPr>
        <w:pStyle w:val="Kop2"/>
        <w:spacing w:line="276" w:lineRule="auto"/>
      </w:pPr>
      <w:r w:rsidRPr="00FF3C9B">
        <w:t>Bereikbaarheid</w:t>
      </w:r>
    </w:p>
    <w:p w14:paraId="32DE0598" w14:textId="54E2CC18" w:rsidR="00A75D68" w:rsidRPr="00FF3C9B" w:rsidRDefault="00064DED" w:rsidP="00FF3C9B">
      <w:pPr>
        <w:spacing w:after="0" w:line="276" w:lineRule="auto"/>
      </w:pPr>
      <w:hyperlink r:id="rId20" w:history="1">
        <w:r w:rsidR="00A75D68" w:rsidRPr="00FF3C9B">
          <w:rPr>
            <w:rStyle w:val="Hyperlink"/>
          </w:rPr>
          <w:t>Bereikbaarheid Jaarbeurs</w:t>
        </w:r>
      </w:hyperlink>
    </w:p>
    <w:p w14:paraId="1BBC8FFC" w14:textId="5DEAA9C8" w:rsidR="00A75D68" w:rsidRPr="00FF3C9B" w:rsidRDefault="00A75D68" w:rsidP="00FF3C9B">
      <w:pPr>
        <w:spacing w:after="0" w:line="276" w:lineRule="auto"/>
      </w:pPr>
    </w:p>
    <w:p w14:paraId="0E8044C3" w14:textId="77777777" w:rsidR="00A75D68" w:rsidRPr="00FF3C9B" w:rsidRDefault="00A75D68" w:rsidP="00FF3C9B">
      <w:pPr>
        <w:spacing w:after="0" w:line="276" w:lineRule="auto"/>
      </w:pPr>
    </w:p>
    <w:p w14:paraId="290AEA13" w14:textId="1098F537" w:rsidR="00A75D68" w:rsidRPr="00A75D68" w:rsidRDefault="00A75D68" w:rsidP="00FF3C9B">
      <w:pPr>
        <w:pStyle w:val="Kop2"/>
        <w:spacing w:line="276" w:lineRule="auto"/>
      </w:pPr>
      <w:r w:rsidRPr="00A75D68">
        <w:t>Sponsoren</w:t>
      </w:r>
    </w:p>
    <w:p w14:paraId="5703FC32" w14:textId="76255BD5" w:rsidR="00A75D68" w:rsidRPr="00A75D68" w:rsidRDefault="00A75D68" w:rsidP="00FF3C9B">
      <w:pPr>
        <w:spacing w:after="0" w:line="276" w:lineRule="auto"/>
      </w:pPr>
      <w:r w:rsidRPr="00A75D68">
        <w:t>Nog nader in te vullen</w:t>
      </w:r>
    </w:p>
    <w:p w14:paraId="14C8A90B" w14:textId="7109C5F6" w:rsidR="00A75D68" w:rsidRPr="00A75D68" w:rsidRDefault="00A75D68" w:rsidP="009975BB">
      <w:pPr>
        <w:spacing w:after="0"/>
      </w:pPr>
    </w:p>
    <w:p w14:paraId="1EFC6CB3" w14:textId="77777777" w:rsidR="00A75D68" w:rsidRPr="00A75D68" w:rsidRDefault="00A75D68" w:rsidP="009975BB">
      <w:pPr>
        <w:spacing w:after="0"/>
      </w:pPr>
    </w:p>
    <w:sectPr w:rsidR="00A75D68" w:rsidRPr="00A7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186F" w14:textId="77777777" w:rsidR="008A4F17" w:rsidRDefault="008A4F17" w:rsidP="00D60E3F">
      <w:pPr>
        <w:spacing w:after="0" w:line="240" w:lineRule="auto"/>
      </w:pPr>
      <w:r>
        <w:separator/>
      </w:r>
    </w:p>
  </w:endnote>
  <w:endnote w:type="continuationSeparator" w:id="0">
    <w:p w14:paraId="242E1FF8" w14:textId="77777777" w:rsidR="008A4F17" w:rsidRDefault="008A4F17" w:rsidP="00D6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BF5D" w14:textId="77777777" w:rsidR="008A4F17" w:rsidRDefault="008A4F17" w:rsidP="00D60E3F">
      <w:pPr>
        <w:spacing w:after="0" w:line="240" w:lineRule="auto"/>
      </w:pPr>
      <w:r>
        <w:separator/>
      </w:r>
    </w:p>
  </w:footnote>
  <w:footnote w:type="continuationSeparator" w:id="0">
    <w:p w14:paraId="4658D255" w14:textId="77777777" w:rsidR="008A4F17" w:rsidRDefault="008A4F17" w:rsidP="00D6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C0"/>
    <w:rsid w:val="0004599E"/>
    <w:rsid w:val="00064DED"/>
    <w:rsid w:val="00100F70"/>
    <w:rsid w:val="00245286"/>
    <w:rsid w:val="003271C0"/>
    <w:rsid w:val="0039475C"/>
    <w:rsid w:val="003F1EE6"/>
    <w:rsid w:val="00413C32"/>
    <w:rsid w:val="00484164"/>
    <w:rsid w:val="00520B84"/>
    <w:rsid w:val="005A0AD3"/>
    <w:rsid w:val="0061323B"/>
    <w:rsid w:val="006E0A0C"/>
    <w:rsid w:val="007F61B3"/>
    <w:rsid w:val="008A4F17"/>
    <w:rsid w:val="008C215D"/>
    <w:rsid w:val="009826A0"/>
    <w:rsid w:val="0099290A"/>
    <w:rsid w:val="009975BB"/>
    <w:rsid w:val="00A75D68"/>
    <w:rsid w:val="00B70CBF"/>
    <w:rsid w:val="00C204E1"/>
    <w:rsid w:val="00CC45D1"/>
    <w:rsid w:val="00D60E3F"/>
    <w:rsid w:val="00E839CB"/>
    <w:rsid w:val="00E93E55"/>
    <w:rsid w:val="00EE36E2"/>
    <w:rsid w:val="00F12E37"/>
    <w:rsid w:val="00F65E62"/>
    <w:rsid w:val="00FF3C9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8BF547"/>
  <w15:chartTrackingRefBased/>
  <w15:docId w15:val="{9F4D6633-115D-4406-8C0F-417A3C2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5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5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75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C45D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75D6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D68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7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75D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75D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kc.nl/algemeen/adressen-van-leden?zoeklid=R0068&amp;nr=true" TargetMode="External"/><Relationship Id="rId13" Type="http://schemas.openxmlformats.org/officeDocument/2006/relationships/hyperlink" Target="https://www.nvkc.nl/algemeen/adressen-van-leden?zoeklid=D0158&amp;nr=true" TargetMode="External"/><Relationship Id="rId18" Type="http://schemas.openxmlformats.org/officeDocument/2006/relationships/hyperlink" Target="https://www.nvkc.nl/algemeen/adressen-van-leden?zoeklid=W0209&amp;nr=tru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nvkc.nl/algemeen/adressen-van-leden?zoeklid=B0282&amp;nr=true" TargetMode="External"/><Relationship Id="rId17" Type="http://schemas.openxmlformats.org/officeDocument/2006/relationships/hyperlink" Target="https://www.nvkc.nl/algemeen/adressen-van-leden?zoeklid=T0099&amp;nr=true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ww.nvkc.nl/algemeen/adressen-van-leden?zoeklid=R0068&amp;nr=true" TargetMode="External"/><Relationship Id="rId20" Type="http://schemas.openxmlformats.org/officeDocument/2006/relationships/hyperlink" Target="https://www.jaarbeurs.nl/praktische-informati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vkc.nl/algemeen/adressen-van-leden?zoeklid=B0282&amp;nr=true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nvkc.nl/algemeen/adressen-van-leden?zoeklid=H0276&amp;nr=true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nvkc.nl/algemeen/adressen-van-leden?zoeklid=W0039&amp;nr=true" TargetMode="External"/><Relationship Id="rId19" Type="http://schemas.openxmlformats.org/officeDocument/2006/relationships/hyperlink" Target="https://www.nvkc.nl/algemeen/adressen-van-leden?zoeklid=W0039&amp;nr=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vkc.nl/algemeen/adressen-van-leden?zoeklid=D0158&amp;nr=true" TargetMode="External"/><Relationship Id="rId14" Type="http://schemas.openxmlformats.org/officeDocument/2006/relationships/hyperlink" Target="https://www.nvkc.nl/algemeen/adressen-van-leden?zoeklid=E0087&amp;nr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4" ma:contentTypeDescription="Een nieuw document maken." ma:contentTypeScope="" ma:versionID="d3db6f1b812d578c0ba9b7c5ff12229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13426c0854e45151588f1daee3e405b0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989BFCE1-EC4D-4C2A-B28D-1A3BA6B5EE09}"/>
</file>

<file path=customXml/itemProps2.xml><?xml version="1.0" encoding="utf-8"?>
<ds:datastoreItem xmlns:ds="http://schemas.openxmlformats.org/officeDocument/2006/customXml" ds:itemID="{BF334E58-5F29-4D8B-AE0C-3CD0548BDDD6}"/>
</file>

<file path=customXml/itemProps3.xml><?xml version="1.0" encoding="utf-8"?>
<ds:datastoreItem xmlns:ds="http://schemas.openxmlformats.org/officeDocument/2006/customXml" ds:itemID="{3650C5BA-FF88-4C4B-9770-7BE72A5BC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Eliveld, J (og)</dc:creator>
  <cp:keywords/>
  <dc:description/>
  <cp:lastModifiedBy>Veronique Vergeer</cp:lastModifiedBy>
  <cp:revision>2</cp:revision>
  <dcterms:created xsi:type="dcterms:W3CDTF">2023-04-17T13:04:00Z</dcterms:created>
  <dcterms:modified xsi:type="dcterms:W3CDTF">2023-04-17T13:04:00Z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0x010100A211F0DF14129C4A9022DD0FA6673108</vt:lpwstr>
  </property>
</Properties>
</file>